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484F" w14:textId="77777777" w:rsidR="00A003C9" w:rsidRPr="00100539" w:rsidRDefault="00A003C9" w:rsidP="00134351">
      <w:pPr>
        <w:ind w:left="2160" w:firstLine="720"/>
        <w:rPr>
          <w:rFonts w:ascii="Calibri" w:hAnsi="Calibri" w:cs="Calibri"/>
          <w:b/>
        </w:rPr>
      </w:pPr>
      <w:r w:rsidRPr="00100539">
        <w:rPr>
          <w:rFonts w:ascii="Calibri" w:hAnsi="Calibri" w:cs="Calibri"/>
          <w:b/>
          <w:u w:val="single"/>
        </w:rPr>
        <w:t>DEPOE BAY RURAL FIRE PROTECTION DISTRICT</w:t>
      </w:r>
    </w:p>
    <w:p w14:paraId="16A7F5EA" w14:textId="77777777" w:rsidR="00A003C9" w:rsidRPr="00100539" w:rsidRDefault="00A003C9" w:rsidP="00A003C9">
      <w:pPr>
        <w:jc w:val="center"/>
        <w:rPr>
          <w:rFonts w:ascii="Calibri" w:hAnsi="Calibri" w:cs="Calibri"/>
          <w:b/>
        </w:rPr>
      </w:pPr>
      <w:r w:rsidRPr="00100539">
        <w:rPr>
          <w:rFonts w:ascii="Calibri" w:hAnsi="Calibri" w:cs="Calibri"/>
          <w:b/>
        </w:rPr>
        <w:t>Board of Directors Regular Board Meeting – Minutes</w:t>
      </w:r>
    </w:p>
    <w:p w14:paraId="4491C52F" w14:textId="30D1DE68" w:rsidR="00A003C9" w:rsidRPr="00100539" w:rsidRDefault="00E30B7E" w:rsidP="00A003C9">
      <w:pPr>
        <w:jc w:val="center"/>
        <w:rPr>
          <w:rFonts w:ascii="Calibri" w:hAnsi="Calibri" w:cs="Calibri"/>
          <w:b/>
        </w:rPr>
      </w:pPr>
      <w:r w:rsidRPr="00100539">
        <w:rPr>
          <w:rFonts w:ascii="Calibri" w:hAnsi="Calibri" w:cs="Calibri"/>
          <w:b/>
        </w:rPr>
        <w:t>November</w:t>
      </w:r>
      <w:r w:rsidR="003A5080" w:rsidRPr="00100539">
        <w:rPr>
          <w:rFonts w:ascii="Calibri" w:hAnsi="Calibri" w:cs="Calibri"/>
          <w:b/>
        </w:rPr>
        <w:t xml:space="preserve"> 1</w:t>
      </w:r>
      <w:r w:rsidRPr="00100539">
        <w:rPr>
          <w:rFonts w:ascii="Calibri" w:hAnsi="Calibri" w:cs="Calibri"/>
          <w:b/>
        </w:rPr>
        <w:t>1</w:t>
      </w:r>
      <w:r w:rsidR="00A003C9" w:rsidRPr="00100539">
        <w:rPr>
          <w:rFonts w:ascii="Calibri" w:hAnsi="Calibri" w:cs="Calibri"/>
          <w:b/>
        </w:rPr>
        <w:t>, 2025</w:t>
      </w:r>
    </w:p>
    <w:p w14:paraId="2746783D" w14:textId="27A895F7" w:rsidR="00A003C9" w:rsidRPr="008B0C77" w:rsidRDefault="00A003C9" w:rsidP="00A003C9">
      <w:pPr>
        <w:jc w:val="center"/>
        <w:rPr>
          <w:rFonts w:ascii="Calibri" w:hAnsi="Calibri" w:cs="Calibri"/>
          <w:b/>
          <w:color w:val="EE0000"/>
        </w:rPr>
      </w:pPr>
    </w:p>
    <w:tbl>
      <w:tblPr>
        <w:tblpPr w:leftFromText="180" w:rightFromText="180" w:bottomFromText="200" w:vertAnchor="text" w:horzAnchor="margin" w:tblpXSpec="center" w:tblpY="95"/>
        <w:tblW w:w="10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8"/>
        <w:gridCol w:w="3049"/>
        <w:gridCol w:w="4119"/>
      </w:tblGrid>
      <w:tr w:rsidR="00A003C9" w:rsidRPr="00100539" w14:paraId="1751B637" w14:textId="77777777" w:rsidTr="007D0CF1">
        <w:trPr>
          <w:trHeight w:val="138"/>
        </w:trPr>
        <w:tc>
          <w:tcPr>
            <w:tcW w:w="10426" w:type="dxa"/>
            <w:gridSpan w:val="3"/>
            <w:tcBorders>
              <w:top w:val="single" w:sz="4" w:space="0" w:color="auto"/>
              <w:left w:val="single" w:sz="4" w:space="0" w:color="auto"/>
              <w:bottom w:val="nil"/>
              <w:right w:val="single" w:sz="4" w:space="0" w:color="auto"/>
            </w:tcBorders>
            <w:hideMark/>
          </w:tcPr>
          <w:p w14:paraId="557F7FAB"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b/>
              </w:rPr>
              <w:t>Attendance:</w:t>
            </w:r>
          </w:p>
        </w:tc>
      </w:tr>
      <w:tr w:rsidR="00A003C9" w:rsidRPr="00100539" w14:paraId="0961EFE0" w14:textId="77777777" w:rsidTr="007D0CF1">
        <w:trPr>
          <w:trHeight w:val="147"/>
        </w:trPr>
        <w:tc>
          <w:tcPr>
            <w:tcW w:w="3258" w:type="dxa"/>
            <w:tcBorders>
              <w:top w:val="nil"/>
              <w:left w:val="single" w:sz="4" w:space="0" w:color="auto"/>
              <w:bottom w:val="nil"/>
              <w:right w:val="nil"/>
            </w:tcBorders>
          </w:tcPr>
          <w:p w14:paraId="34C80F75"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Board Members:</w:t>
            </w:r>
          </w:p>
          <w:p w14:paraId="7A05CD2C"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Paul Erskine - President</w:t>
            </w:r>
          </w:p>
          <w:p w14:paraId="4B9D10BD"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Robert Batty – Vice President</w:t>
            </w:r>
          </w:p>
          <w:p w14:paraId="6397F0F5"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Janel Gifford–</w:t>
            </w:r>
            <w:r w:rsidRPr="00100539">
              <w:rPr>
                <w:rFonts w:ascii="Calibri" w:hAnsi="Calibri" w:cs="Calibri"/>
                <w:b/>
              </w:rPr>
              <w:t xml:space="preserve"> </w:t>
            </w:r>
            <w:r w:rsidRPr="00100539">
              <w:rPr>
                <w:rFonts w:ascii="Calibri" w:hAnsi="Calibri" w:cs="Calibri"/>
                <w:bCs/>
              </w:rPr>
              <w:t>Secretary/Treas.</w:t>
            </w:r>
          </w:p>
          <w:p w14:paraId="5703E016"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Kathy Lebeuf – Director</w:t>
            </w:r>
          </w:p>
          <w:p w14:paraId="4AB89A36" w14:textId="0B49B5FC"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Rick McGraw - </w:t>
            </w:r>
            <w:r w:rsidR="00DC2C36" w:rsidRPr="00100539">
              <w:rPr>
                <w:rFonts w:ascii="Calibri" w:hAnsi="Calibri" w:cs="Calibri"/>
                <w:bCs/>
              </w:rPr>
              <w:t>Director</w:t>
            </w:r>
          </w:p>
        </w:tc>
        <w:tc>
          <w:tcPr>
            <w:tcW w:w="3049" w:type="dxa"/>
            <w:tcBorders>
              <w:top w:val="nil"/>
              <w:left w:val="nil"/>
              <w:bottom w:val="nil"/>
              <w:right w:val="nil"/>
            </w:tcBorders>
            <w:hideMark/>
          </w:tcPr>
          <w:p w14:paraId="2700EAE0"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Staff:</w:t>
            </w:r>
          </w:p>
          <w:p w14:paraId="693F645F"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Tom Jackson – Fire Chief</w:t>
            </w:r>
          </w:p>
          <w:p w14:paraId="3FFA77EA"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Clint Greeley – Deputy Chief</w:t>
            </w:r>
          </w:p>
          <w:p w14:paraId="06D718F7"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Lynn Johnson – Admin. Asst. </w:t>
            </w:r>
          </w:p>
          <w:p w14:paraId="04E55DC0"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Guests in Person:</w:t>
            </w:r>
          </w:p>
          <w:p w14:paraId="6E4A540E" w14:textId="7484AEDE" w:rsidR="00A003C9" w:rsidRPr="00100539" w:rsidRDefault="00BB51DC" w:rsidP="007D0CF1">
            <w:pPr>
              <w:spacing w:line="254" w:lineRule="auto"/>
              <w:ind w:left="446" w:hanging="446"/>
              <w:rPr>
                <w:rFonts w:ascii="Calibri" w:hAnsi="Calibri" w:cs="Calibri"/>
                <w:bCs/>
              </w:rPr>
            </w:pPr>
            <w:r w:rsidRPr="00100539">
              <w:rPr>
                <w:rFonts w:ascii="Calibri" w:hAnsi="Calibri" w:cs="Calibri"/>
              </w:rPr>
              <w:t xml:space="preserve"> Patrick Ganz</w:t>
            </w:r>
          </w:p>
          <w:p w14:paraId="34879DF7" w14:textId="77777777" w:rsidR="00A003C9" w:rsidRPr="00100539" w:rsidRDefault="00A003C9" w:rsidP="007D0CF1">
            <w:pPr>
              <w:spacing w:line="254" w:lineRule="auto"/>
              <w:ind w:left="446" w:hanging="446"/>
              <w:rPr>
                <w:rFonts w:ascii="Calibri" w:hAnsi="Calibri" w:cs="Calibri"/>
                <w:b/>
              </w:rPr>
            </w:pPr>
          </w:p>
        </w:tc>
        <w:tc>
          <w:tcPr>
            <w:tcW w:w="4117" w:type="dxa"/>
            <w:tcBorders>
              <w:top w:val="nil"/>
              <w:left w:val="nil"/>
              <w:bottom w:val="nil"/>
              <w:right w:val="single" w:sz="4" w:space="0" w:color="auto"/>
            </w:tcBorders>
            <w:hideMark/>
          </w:tcPr>
          <w:p w14:paraId="51C3D064"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Guests via GoTo Meeting:</w:t>
            </w:r>
          </w:p>
          <w:p w14:paraId="601E66FD" w14:textId="4EEF863B" w:rsidR="00A003C9" w:rsidRPr="00100539" w:rsidRDefault="00A003C9" w:rsidP="007D0CF1">
            <w:pPr>
              <w:spacing w:line="254" w:lineRule="auto"/>
              <w:ind w:left="446" w:hanging="446"/>
              <w:rPr>
                <w:rFonts w:ascii="Calibri" w:hAnsi="Calibri" w:cs="Calibri"/>
              </w:rPr>
            </w:pPr>
            <w:r w:rsidRPr="00100539">
              <w:rPr>
                <w:rFonts w:ascii="Calibri" w:hAnsi="Calibri" w:cs="Calibri"/>
                <w:bCs/>
              </w:rPr>
              <w:t xml:space="preserve">    </w:t>
            </w:r>
            <w:r w:rsidRPr="00100539">
              <w:rPr>
                <w:rFonts w:ascii="Calibri" w:hAnsi="Calibri" w:cs="Calibri"/>
              </w:rPr>
              <w:t xml:space="preserve">  </w:t>
            </w:r>
          </w:p>
        </w:tc>
      </w:tr>
      <w:tr w:rsidR="00A003C9" w:rsidRPr="00100539" w14:paraId="2526FEC9" w14:textId="77777777" w:rsidTr="007D0CF1">
        <w:trPr>
          <w:trHeight w:val="100"/>
        </w:trPr>
        <w:tc>
          <w:tcPr>
            <w:tcW w:w="3258" w:type="dxa"/>
            <w:tcBorders>
              <w:top w:val="nil"/>
              <w:left w:val="single" w:sz="4" w:space="0" w:color="auto"/>
              <w:bottom w:val="single" w:sz="4" w:space="0" w:color="auto"/>
              <w:right w:val="nil"/>
            </w:tcBorders>
          </w:tcPr>
          <w:p w14:paraId="0D3C1070" w14:textId="77777777" w:rsidR="00A003C9" w:rsidRPr="00100539" w:rsidRDefault="00A003C9" w:rsidP="007D0CF1">
            <w:pPr>
              <w:spacing w:line="254" w:lineRule="auto"/>
              <w:ind w:left="446" w:hanging="446"/>
              <w:rPr>
                <w:rFonts w:ascii="Calibri" w:hAnsi="Calibri" w:cs="Calibri"/>
                <w:b/>
              </w:rPr>
            </w:pPr>
          </w:p>
        </w:tc>
        <w:tc>
          <w:tcPr>
            <w:tcW w:w="3049" w:type="dxa"/>
            <w:tcBorders>
              <w:top w:val="nil"/>
              <w:left w:val="nil"/>
              <w:bottom w:val="single" w:sz="4" w:space="0" w:color="auto"/>
              <w:right w:val="nil"/>
            </w:tcBorders>
          </w:tcPr>
          <w:p w14:paraId="544F44AB" w14:textId="77777777" w:rsidR="00A003C9" w:rsidRPr="00100539" w:rsidRDefault="00A003C9" w:rsidP="007D0CF1">
            <w:pPr>
              <w:spacing w:line="254" w:lineRule="auto"/>
              <w:ind w:left="446" w:hanging="446"/>
              <w:rPr>
                <w:rFonts w:ascii="Calibri" w:hAnsi="Calibri" w:cs="Calibri"/>
                <w:b/>
              </w:rPr>
            </w:pPr>
          </w:p>
        </w:tc>
        <w:tc>
          <w:tcPr>
            <w:tcW w:w="4117" w:type="dxa"/>
            <w:tcBorders>
              <w:top w:val="nil"/>
              <w:left w:val="nil"/>
              <w:bottom w:val="single" w:sz="4" w:space="0" w:color="auto"/>
              <w:right w:val="single" w:sz="4" w:space="0" w:color="auto"/>
            </w:tcBorders>
          </w:tcPr>
          <w:p w14:paraId="000A45DE" w14:textId="77777777" w:rsidR="00A003C9" w:rsidRPr="00100539" w:rsidRDefault="00A003C9" w:rsidP="007D0CF1">
            <w:pPr>
              <w:spacing w:line="254" w:lineRule="auto"/>
              <w:ind w:left="446" w:hanging="446"/>
              <w:rPr>
                <w:rFonts w:ascii="Calibri" w:hAnsi="Calibri" w:cs="Calibri"/>
                <w:b/>
              </w:rPr>
            </w:pPr>
          </w:p>
        </w:tc>
      </w:tr>
    </w:tbl>
    <w:p w14:paraId="64093425" w14:textId="4794AC49" w:rsidR="00A003C9" w:rsidRPr="00100539" w:rsidRDefault="00A003C9" w:rsidP="00A003C9">
      <w:pPr>
        <w:rPr>
          <w:rFonts w:ascii="Calibri" w:hAnsi="Calibri" w:cs="Calibri"/>
        </w:rPr>
      </w:pPr>
      <w:r w:rsidRPr="00100539">
        <w:rPr>
          <w:rFonts w:ascii="Calibri" w:hAnsi="Calibri" w:cs="Calibri"/>
        </w:rPr>
        <w:t>President Erskine called the Regular Board Meeting to order at 3:0</w:t>
      </w:r>
      <w:r w:rsidR="0099485D" w:rsidRPr="00100539">
        <w:rPr>
          <w:rFonts w:ascii="Calibri" w:hAnsi="Calibri" w:cs="Calibri"/>
        </w:rPr>
        <w:t>0</w:t>
      </w:r>
      <w:r w:rsidRPr="00100539">
        <w:rPr>
          <w:rFonts w:ascii="Calibri" w:hAnsi="Calibri" w:cs="Calibri"/>
        </w:rPr>
        <w:t xml:space="preserve"> pm, and all present recited the pledge of allegiance. Roll call was taken to establish that a quorum was present. At 3:0</w:t>
      </w:r>
      <w:r w:rsidR="0099485D" w:rsidRPr="00100539">
        <w:rPr>
          <w:rFonts w:ascii="Calibri" w:hAnsi="Calibri" w:cs="Calibri"/>
        </w:rPr>
        <w:t>1</w:t>
      </w:r>
      <w:r w:rsidRPr="00100539">
        <w:rPr>
          <w:rFonts w:ascii="Calibri" w:hAnsi="Calibri" w:cs="Calibri"/>
        </w:rPr>
        <w:t xml:space="preserve"> pm President Erskine advised those present the Board was adjourning to executive session and read the following statement:   </w:t>
      </w:r>
    </w:p>
    <w:p w14:paraId="50224FB9" w14:textId="77777777" w:rsidR="00A003C9" w:rsidRPr="00100539" w:rsidRDefault="00A003C9" w:rsidP="00A003C9">
      <w:pPr>
        <w:rPr>
          <w:rFonts w:ascii="Calibri" w:hAnsi="Calibri" w:cs="Calibri"/>
        </w:rPr>
      </w:pPr>
    </w:p>
    <w:p w14:paraId="4F5955B5" w14:textId="337ADD23" w:rsidR="00A003C9" w:rsidRPr="00100539" w:rsidRDefault="00A003C9" w:rsidP="00A003C9">
      <w:pPr>
        <w:ind w:left="360"/>
        <w:contextualSpacing/>
        <w:rPr>
          <w:rFonts w:ascii="Calibri" w:hAnsi="Calibri" w:cs="Calibri"/>
        </w:rPr>
      </w:pPr>
      <w:r w:rsidRPr="00100539">
        <w:rPr>
          <w:rFonts w:ascii="Calibri" w:hAnsi="Calibri" w:cs="Calibri"/>
        </w:rPr>
        <w:t>The Board of Depoe Bay RFPD will now meet in executive session pursuant to ORS 192.660 (2)</w:t>
      </w:r>
      <w:r w:rsidR="00501455" w:rsidRPr="00100539">
        <w:rPr>
          <w:rFonts w:ascii="Calibri" w:hAnsi="Calibri" w:cs="Calibri"/>
        </w:rPr>
        <w:t xml:space="preserve"> </w:t>
      </w:r>
      <w:r w:rsidRPr="00100539">
        <w:rPr>
          <w:rFonts w:ascii="Calibri" w:hAnsi="Calibri" w:cs="Calibri"/>
        </w:rPr>
        <w:t>(d)</w:t>
      </w:r>
      <w:r w:rsidR="008B0C77">
        <w:rPr>
          <w:rFonts w:ascii="Calibri" w:hAnsi="Calibri" w:cs="Calibri"/>
        </w:rPr>
        <w:t xml:space="preserve">, </w:t>
      </w:r>
      <w:r w:rsidR="008B0C77" w:rsidRPr="00BF30DD">
        <w:rPr>
          <w:rFonts w:ascii="Calibri" w:hAnsi="Calibri" w:cs="Calibri"/>
          <w:color w:val="000000" w:themeColor="text1"/>
        </w:rPr>
        <w:t>ORS 192.660 (2)(i)</w:t>
      </w:r>
      <w:r w:rsidR="00501455" w:rsidRPr="00BF30DD">
        <w:rPr>
          <w:rFonts w:ascii="Calibri" w:hAnsi="Calibri" w:cs="Calibri"/>
          <w:color w:val="000000" w:themeColor="text1"/>
        </w:rPr>
        <w:t>:</w:t>
      </w:r>
      <w:r w:rsidRPr="00100539">
        <w:rPr>
          <w:rFonts w:ascii="Calibri" w:hAnsi="Calibri" w:cs="Calibri"/>
        </w:rPr>
        <w:tab/>
      </w:r>
      <w:r w:rsidRPr="00100539">
        <w:rPr>
          <w:rFonts w:ascii="Calibri" w:hAnsi="Calibri" w:cs="Calibri"/>
        </w:rPr>
        <w:tab/>
      </w:r>
    </w:p>
    <w:p w14:paraId="3139D101" w14:textId="77777777" w:rsidR="00A003C9" w:rsidRPr="00100539" w:rsidRDefault="00A003C9" w:rsidP="00A003C9">
      <w:pPr>
        <w:numPr>
          <w:ilvl w:val="1"/>
          <w:numId w:val="11"/>
        </w:numPr>
        <w:contextualSpacing/>
        <w:rPr>
          <w:rFonts w:ascii="Calibri" w:hAnsi="Calibri" w:cs="Calibri"/>
          <w:b/>
          <w:bCs/>
        </w:rPr>
      </w:pPr>
      <w:r w:rsidRPr="00100539">
        <w:rPr>
          <w:rFonts w:ascii="Calibri" w:hAnsi="Calibri" w:cs="Calibri"/>
          <w:b/>
          <w:bCs/>
        </w:rPr>
        <w:t>(d) to conduct deliberations with persons designated by the governing body to carry on labor negotiations.</w:t>
      </w:r>
    </w:p>
    <w:p w14:paraId="335569F0" w14:textId="46D9B903" w:rsidR="00E30B7E" w:rsidRPr="00100539" w:rsidRDefault="00E30B7E" w:rsidP="00A003C9">
      <w:pPr>
        <w:numPr>
          <w:ilvl w:val="1"/>
          <w:numId w:val="11"/>
        </w:numPr>
        <w:contextualSpacing/>
        <w:rPr>
          <w:rFonts w:ascii="Calibri" w:hAnsi="Calibri" w:cs="Calibri"/>
          <w:b/>
          <w:bCs/>
        </w:rPr>
      </w:pPr>
      <w:r w:rsidRPr="00100539">
        <w:rPr>
          <w:rFonts w:ascii="Calibri" w:hAnsi="Calibri" w:cs="Calibri"/>
          <w:b/>
          <w:bCs/>
        </w:rPr>
        <w:t xml:space="preserve">(i) to review and evaluate the employment-related performance of the chief executive officer of any public body, a public officer, employee, or staff member who does not request and open hearing: </w:t>
      </w:r>
    </w:p>
    <w:p w14:paraId="1ED67437" w14:textId="77777777" w:rsidR="00A003C9" w:rsidRPr="00100539" w:rsidRDefault="00A003C9" w:rsidP="00A003C9">
      <w:pPr>
        <w:ind w:left="1080"/>
        <w:contextualSpacing/>
        <w:rPr>
          <w:rFonts w:ascii="Calibri" w:hAnsi="Calibri" w:cs="Calibri"/>
          <w:b/>
          <w:bCs/>
        </w:rPr>
      </w:pPr>
    </w:p>
    <w:p w14:paraId="2435269E" w14:textId="77777777" w:rsidR="00A003C9" w:rsidRPr="00100539" w:rsidRDefault="00A003C9" w:rsidP="00A003C9">
      <w:pPr>
        <w:ind w:left="360"/>
        <w:contextualSpacing/>
        <w:rPr>
          <w:rFonts w:ascii="Calibri" w:hAnsi="Calibri" w:cs="Calibri"/>
          <w:bCs/>
        </w:rPr>
      </w:pPr>
      <w:r w:rsidRPr="00100539">
        <w:rPr>
          <w:rFonts w:ascii="Calibri" w:hAnsi="Calibri" w:cs="Calibri"/>
        </w:rPr>
        <w:t xml:space="preserve">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w:t>
      </w:r>
      <w:r w:rsidRPr="00100539">
        <w:rPr>
          <w:rFonts w:ascii="Calibri" w:hAnsi="Calibri" w:cs="Calibri"/>
          <w:bCs/>
        </w:rPr>
        <w:t>The Board of Depoe Bay RFPD may prohibit news organizations from disclosing certain specified information. Representatives of the news media will be allowed to attend all but two types of executive sessions:</w:t>
      </w:r>
    </w:p>
    <w:p w14:paraId="26173D90" w14:textId="77777777" w:rsidR="00A003C9" w:rsidRPr="00100539" w:rsidRDefault="00A003C9" w:rsidP="00A003C9">
      <w:pPr>
        <w:ind w:left="360"/>
        <w:contextualSpacing/>
        <w:rPr>
          <w:rFonts w:ascii="Calibri" w:hAnsi="Calibri" w:cs="Calibri"/>
          <w:b/>
        </w:rPr>
      </w:pPr>
    </w:p>
    <w:p w14:paraId="64A17FB2" w14:textId="77777777" w:rsidR="00A003C9" w:rsidRPr="00100539" w:rsidRDefault="00A003C9" w:rsidP="00A003C9">
      <w:pPr>
        <w:numPr>
          <w:ilvl w:val="0"/>
          <w:numId w:val="12"/>
        </w:numPr>
        <w:contextualSpacing/>
        <w:rPr>
          <w:rFonts w:ascii="Calibri" w:hAnsi="Calibri" w:cs="Calibri"/>
          <w:bCs/>
        </w:rPr>
      </w:pPr>
      <w:r w:rsidRPr="00100539">
        <w:rPr>
          <w:rFonts w:ascii="Calibri" w:hAnsi="Calibri" w:cs="Calibri"/>
          <w:bCs/>
        </w:rPr>
        <w:t xml:space="preserve">The news media may be excluded from an executive session held to conduct deliberations with a person designated by the governing body to carry on labor negotiations. </w:t>
      </w:r>
    </w:p>
    <w:p w14:paraId="22ACCD52" w14:textId="77777777" w:rsidR="00A003C9" w:rsidRPr="00100539" w:rsidRDefault="00A003C9" w:rsidP="00A003C9">
      <w:pPr>
        <w:numPr>
          <w:ilvl w:val="0"/>
          <w:numId w:val="12"/>
        </w:numPr>
        <w:contextualSpacing/>
        <w:rPr>
          <w:rFonts w:ascii="Calibri" w:hAnsi="Calibri" w:cs="Calibri"/>
          <w:bCs/>
        </w:rPr>
      </w:pPr>
      <w:r w:rsidRPr="00100539">
        <w:rPr>
          <w:rFonts w:ascii="Calibri" w:hAnsi="Calibri" w:cs="Calibri"/>
          <w:bCs/>
        </w:rPr>
        <w:t>The Board of Depoe Bay RFPD must exclude any member of the press if the news organization the reporter represents is a party to the litigation being discussed during the executive session.</w:t>
      </w:r>
    </w:p>
    <w:p w14:paraId="5A4D8DB7" w14:textId="77777777" w:rsidR="00A003C9" w:rsidRPr="00100539" w:rsidRDefault="00A003C9" w:rsidP="00A003C9">
      <w:pPr>
        <w:rPr>
          <w:rFonts w:ascii="Calibri" w:hAnsi="Calibri" w:cs="Calibri"/>
        </w:rPr>
      </w:pPr>
    </w:p>
    <w:p w14:paraId="6C4297E5" w14:textId="77777777" w:rsidR="00A003C9" w:rsidRPr="00100539" w:rsidRDefault="00A003C9" w:rsidP="00A003C9">
      <w:pPr>
        <w:rPr>
          <w:rFonts w:ascii="Calibri" w:hAnsi="Calibri" w:cs="Calibri"/>
        </w:rPr>
      </w:pPr>
      <w:r w:rsidRPr="00100539">
        <w:rPr>
          <w:rFonts w:ascii="Calibri" w:hAnsi="Calibri" w:cs="Calibri"/>
        </w:rPr>
        <w:t xml:space="preserve"> *The governing body may choose to allow other specified persons to attend the executive session. See </w:t>
      </w:r>
      <w:r w:rsidRPr="00100539">
        <w:rPr>
          <w:rFonts w:ascii="Calibri" w:hAnsi="Calibri" w:cs="Calibri"/>
          <w:i/>
        </w:rPr>
        <w:t>Barker v. City of Portland</w:t>
      </w:r>
      <w:r w:rsidRPr="00100539">
        <w:rPr>
          <w:rFonts w:ascii="Calibri" w:hAnsi="Calibri" w:cs="Calibri"/>
        </w:rPr>
        <w:t>, 67 Or App 23, 676 P2d 1391</w:t>
      </w:r>
    </w:p>
    <w:p w14:paraId="1D07EF6E" w14:textId="77777777" w:rsidR="003F183F" w:rsidRPr="00100539" w:rsidRDefault="003F183F" w:rsidP="00A003C9">
      <w:pPr>
        <w:tabs>
          <w:tab w:val="center" w:pos="4680"/>
        </w:tabs>
        <w:ind w:left="446" w:hanging="446"/>
        <w:rPr>
          <w:rFonts w:ascii="Calibri" w:hAnsi="Calibri" w:cs="Calibri"/>
          <w14:ligatures w14:val="none"/>
        </w:rPr>
      </w:pPr>
    </w:p>
    <w:p w14:paraId="3022F455" w14:textId="6DA6F2F9" w:rsidR="003F183F" w:rsidRPr="00100539" w:rsidRDefault="00A003C9" w:rsidP="00A003C9">
      <w:pPr>
        <w:tabs>
          <w:tab w:val="center" w:pos="4680"/>
        </w:tabs>
        <w:ind w:left="446" w:hanging="446"/>
        <w:rPr>
          <w:rFonts w:ascii="Calibri" w:hAnsi="Calibri" w:cs="Calibri"/>
          <w14:ligatures w14:val="none"/>
        </w:rPr>
      </w:pPr>
      <w:r w:rsidRPr="00100539">
        <w:rPr>
          <w:rFonts w:ascii="Calibri" w:hAnsi="Calibri" w:cs="Calibri"/>
          <w14:ligatures w14:val="none"/>
        </w:rPr>
        <w:t xml:space="preserve">Executive Session ended at </w:t>
      </w:r>
      <w:r w:rsidR="00E30B7E" w:rsidRPr="00100539">
        <w:rPr>
          <w:rFonts w:ascii="Calibri" w:hAnsi="Calibri" w:cs="Calibri"/>
          <w14:ligatures w14:val="none"/>
        </w:rPr>
        <w:t>4</w:t>
      </w:r>
      <w:r w:rsidR="007118D9" w:rsidRPr="00100539">
        <w:rPr>
          <w:rFonts w:ascii="Calibri" w:hAnsi="Calibri" w:cs="Calibri"/>
          <w14:ligatures w14:val="none"/>
        </w:rPr>
        <w:t>:</w:t>
      </w:r>
      <w:r w:rsidR="00E30B7E" w:rsidRPr="00100539">
        <w:rPr>
          <w:rFonts w:ascii="Calibri" w:hAnsi="Calibri" w:cs="Calibri"/>
          <w14:ligatures w14:val="none"/>
        </w:rPr>
        <w:t>31</w:t>
      </w:r>
      <w:r w:rsidRPr="00100539">
        <w:rPr>
          <w:rFonts w:ascii="Calibri" w:hAnsi="Calibri" w:cs="Calibri"/>
          <w14:ligatures w14:val="none"/>
        </w:rPr>
        <w:t xml:space="preserve"> pm</w:t>
      </w:r>
      <w:r w:rsidR="003F183F" w:rsidRPr="00100539">
        <w:rPr>
          <w:rFonts w:ascii="Calibri" w:hAnsi="Calibri" w:cs="Calibri"/>
          <w14:ligatures w14:val="none"/>
        </w:rPr>
        <w:t xml:space="preserve">. A short break was taken before </w:t>
      </w:r>
      <w:r w:rsidRPr="00100539">
        <w:rPr>
          <w:rFonts w:ascii="Calibri" w:hAnsi="Calibri" w:cs="Calibri"/>
          <w14:ligatures w14:val="none"/>
        </w:rPr>
        <w:t xml:space="preserve">President Erskine informed those </w:t>
      </w:r>
    </w:p>
    <w:p w14:paraId="506FBA8B" w14:textId="0B450A11" w:rsidR="00A003C9" w:rsidRPr="00100539" w:rsidRDefault="00A003C9" w:rsidP="003F183F">
      <w:pPr>
        <w:tabs>
          <w:tab w:val="center" w:pos="4680"/>
        </w:tabs>
        <w:ind w:left="446" w:hanging="446"/>
        <w:rPr>
          <w:rFonts w:ascii="Calibri" w:hAnsi="Calibri" w:cs="Calibri"/>
          <w:b/>
          <w:bCs/>
        </w:rPr>
      </w:pPr>
      <w:r w:rsidRPr="00100539">
        <w:rPr>
          <w:rFonts w:ascii="Calibri" w:hAnsi="Calibri" w:cs="Calibri"/>
          <w14:ligatures w14:val="none"/>
        </w:rPr>
        <w:t xml:space="preserve">present </w:t>
      </w:r>
      <w:r w:rsidRPr="00100539">
        <w:rPr>
          <w:rFonts w:ascii="Calibri" w:hAnsi="Calibri" w:cs="Calibri"/>
        </w:rPr>
        <w:t xml:space="preserve">the board was returning to </w:t>
      </w:r>
      <w:r w:rsidR="003F183F" w:rsidRPr="00100539">
        <w:rPr>
          <w:rFonts w:ascii="Calibri" w:hAnsi="Calibri" w:cs="Calibri"/>
        </w:rPr>
        <w:t>Open</w:t>
      </w:r>
      <w:r w:rsidRPr="00100539">
        <w:rPr>
          <w:rFonts w:ascii="Calibri" w:hAnsi="Calibri" w:cs="Calibri"/>
        </w:rPr>
        <w:t xml:space="preserve"> Session </w:t>
      </w:r>
      <w:r w:rsidR="003F183F" w:rsidRPr="00100539">
        <w:rPr>
          <w:rFonts w:ascii="Calibri" w:hAnsi="Calibri" w:cs="Calibri"/>
        </w:rPr>
        <w:t xml:space="preserve">at </w:t>
      </w:r>
      <w:r w:rsidR="007118D9" w:rsidRPr="00100539">
        <w:rPr>
          <w:rFonts w:ascii="Calibri" w:hAnsi="Calibri" w:cs="Calibri"/>
        </w:rPr>
        <w:t>4</w:t>
      </w:r>
      <w:r w:rsidR="003F183F" w:rsidRPr="00100539">
        <w:rPr>
          <w:rFonts w:ascii="Calibri" w:hAnsi="Calibri" w:cs="Calibri"/>
        </w:rPr>
        <w:t>:</w:t>
      </w:r>
      <w:r w:rsidR="00E30B7E" w:rsidRPr="00100539">
        <w:rPr>
          <w:rFonts w:ascii="Calibri" w:hAnsi="Calibri" w:cs="Calibri"/>
        </w:rPr>
        <w:t>36</w:t>
      </w:r>
      <w:r w:rsidR="003F183F" w:rsidRPr="00100539">
        <w:rPr>
          <w:rFonts w:ascii="Calibri" w:hAnsi="Calibri" w:cs="Calibri"/>
        </w:rPr>
        <w:t xml:space="preserve"> pm.</w:t>
      </w:r>
    </w:p>
    <w:p w14:paraId="61B90374"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b/>
          <w:color w:val="FFFFFF"/>
        </w:rPr>
      </w:pPr>
      <w:bookmarkStart w:id="0" w:name="_Hlk530120983"/>
      <w:r w:rsidRPr="00100539">
        <w:rPr>
          <w:rFonts w:ascii="Calibri" w:hAnsi="Calibri" w:cs="Calibri"/>
          <w:b/>
          <w:color w:val="FFFFFF"/>
        </w:rPr>
        <w:t>Approval of Minutes</w:t>
      </w:r>
    </w:p>
    <w:bookmarkEnd w:id="0"/>
    <w:p w14:paraId="11C665A4" w14:textId="77777777" w:rsidR="00A003C9" w:rsidRPr="00100539" w:rsidRDefault="00A003C9" w:rsidP="00A003C9">
      <w:pPr>
        <w:rPr>
          <w:rFonts w:ascii="Calibri" w:hAnsi="Calibri" w:cs="Calibri"/>
        </w:rPr>
      </w:pPr>
    </w:p>
    <w:p w14:paraId="0335F8A8" w14:textId="4A9A7677" w:rsidR="00A003C9" w:rsidRPr="00100539" w:rsidRDefault="00A003C9" w:rsidP="00A003C9">
      <w:pPr>
        <w:rPr>
          <w:rFonts w:ascii="Calibri" w:hAnsi="Calibri" w:cs="Calibri"/>
          <w:b/>
          <w:u w:val="single"/>
        </w:rPr>
      </w:pPr>
      <w:r w:rsidRPr="00100539">
        <w:rPr>
          <w:rFonts w:ascii="Calibri" w:hAnsi="Calibri" w:cs="Calibri"/>
          <w:b/>
          <w:u w:val="single"/>
        </w:rPr>
        <w:t xml:space="preserve">Item </w:t>
      </w:r>
      <w:r w:rsidR="0063360D" w:rsidRPr="00100539">
        <w:rPr>
          <w:rFonts w:ascii="Calibri" w:hAnsi="Calibri" w:cs="Calibri"/>
          <w:b/>
          <w:u w:val="single"/>
        </w:rPr>
        <w:t>1</w:t>
      </w:r>
      <w:r w:rsidRPr="00100539">
        <w:rPr>
          <w:rFonts w:ascii="Calibri" w:hAnsi="Calibri" w:cs="Calibri"/>
          <w:b/>
          <w:u w:val="single"/>
        </w:rPr>
        <w:t xml:space="preserve"> -  </w:t>
      </w:r>
      <w:r w:rsidR="00E30B7E" w:rsidRPr="00100539">
        <w:rPr>
          <w:rFonts w:ascii="Calibri" w:hAnsi="Calibri" w:cs="Calibri"/>
          <w:b/>
          <w:u w:val="single"/>
        </w:rPr>
        <w:t>October 14</w:t>
      </w:r>
      <w:r w:rsidR="0063360D" w:rsidRPr="00100539">
        <w:rPr>
          <w:rFonts w:ascii="Calibri" w:hAnsi="Calibri" w:cs="Calibri"/>
          <w:b/>
          <w:u w:val="single"/>
        </w:rPr>
        <w:t xml:space="preserve">, 2025, </w:t>
      </w:r>
      <w:r w:rsidRPr="00100539">
        <w:rPr>
          <w:rFonts w:ascii="Calibri" w:hAnsi="Calibri" w:cs="Calibri"/>
          <w:b/>
          <w:u w:val="single"/>
        </w:rPr>
        <w:t>Regular Board Meeting</w:t>
      </w:r>
      <w:r w:rsidR="0063360D" w:rsidRPr="00100539">
        <w:rPr>
          <w:rFonts w:ascii="Calibri" w:hAnsi="Calibri" w:cs="Calibri"/>
          <w:b/>
          <w:u w:val="single"/>
        </w:rPr>
        <w:t xml:space="preserve"> Minutes</w:t>
      </w:r>
      <w:r w:rsidR="007118D9" w:rsidRPr="00100539">
        <w:rPr>
          <w:rFonts w:ascii="Calibri" w:hAnsi="Calibri" w:cs="Calibri"/>
          <w:b/>
          <w:u w:val="single"/>
        </w:rPr>
        <w:t>.</w:t>
      </w:r>
    </w:p>
    <w:p w14:paraId="119BE6EE" w14:textId="77777777" w:rsidR="00722D62" w:rsidRPr="00100539" w:rsidRDefault="00722D62" w:rsidP="00A003C9">
      <w:pPr>
        <w:rPr>
          <w:rFonts w:ascii="Calibri" w:hAnsi="Calibri" w:cs="Calibri"/>
        </w:rPr>
      </w:pPr>
    </w:p>
    <w:p w14:paraId="7DFBF4FD" w14:textId="1F2ADB4A" w:rsidR="00A003C9" w:rsidRPr="00100539" w:rsidRDefault="00A003C9" w:rsidP="00A003C9">
      <w:pPr>
        <w:rPr>
          <w:rFonts w:ascii="Calibri" w:hAnsi="Calibri" w:cs="Calibri"/>
          <w:b/>
        </w:rPr>
      </w:pPr>
      <w:r w:rsidRPr="00100539">
        <w:rPr>
          <w:rFonts w:ascii="Calibri" w:hAnsi="Calibri" w:cs="Calibri"/>
        </w:rPr>
        <w:t xml:space="preserve">Minutes of the </w:t>
      </w:r>
      <w:r w:rsidR="00E30B7E" w:rsidRPr="00100539">
        <w:rPr>
          <w:rFonts w:ascii="Calibri" w:hAnsi="Calibri" w:cs="Calibri"/>
        </w:rPr>
        <w:t>October 14</w:t>
      </w:r>
      <w:r w:rsidRPr="00100539">
        <w:rPr>
          <w:rFonts w:ascii="Calibri" w:hAnsi="Calibri" w:cs="Calibri"/>
          <w:color w:val="000000" w:themeColor="text1"/>
        </w:rPr>
        <w:t>, 2025</w:t>
      </w:r>
      <w:r w:rsidRPr="00100539">
        <w:rPr>
          <w:rFonts w:ascii="Calibri" w:hAnsi="Calibri" w:cs="Calibri"/>
        </w:rPr>
        <w:t xml:space="preserve">, Regular Board Meeting </w:t>
      </w:r>
      <w:r w:rsidR="007118D9" w:rsidRPr="00100539">
        <w:rPr>
          <w:rFonts w:ascii="Calibri" w:hAnsi="Calibri" w:cs="Calibri"/>
        </w:rPr>
        <w:t xml:space="preserve">minutes </w:t>
      </w:r>
      <w:r w:rsidRPr="00100539">
        <w:rPr>
          <w:rFonts w:ascii="Calibri" w:hAnsi="Calibri" w:cs="Calibri"/>
        </w:rPr>
        <w:t xml:space="preserve">were presented for approval. </w:t>
      </w:r>
      <w:r w:rsidR="007118D9" w:rsidRPr="00100539">
        <w:rPr>
          <w:rFonts w:ascii="Calibri" w:hAnsi="Calibri" w:cs="Calibri"/>
        </w:rPr>
        <w:t>Janel Gifford</w:t>
      </w:r>
      <w:r w:rsidR="0063360D" w:rsidRPr="00100539">
        <w:rPr>
          <w:rFonts w:ascii="Calibri" w:hAnsi="Calibri" w:cs="Calibri"/>
        </w:rPr>
        <w:t xml:space="preserve"> </w:t>
      </w:r>
      <w:r w:rsidRPr="00100539">
        <w:rPr>
          <w:rFonts w:ascii="Calibri" w:hAnsi="Calibri" w:cs="Calibri"/>
        </w:rPr>
        <w:t>made a motion to approve</w:t>
      </w:r>
      <w:r w:rsidR="007118D9" w:rsidRPr="00100539">
        <w:rPr>
          <w:rFonts w:ascii="Calibri" w:hAnsi="Calibri" w:cs="Calibri"/>
        </w:rPr>
        <w:t xml:space="preserve"> </w:t>
      </w:r>
      <w:r w:rsidRPr="00100539">
        <w:rPr>
          <w:rFonts w:ascii="Calibri" w:hAnsi="Calibri" w:cs="Calibri"/>
        </w:rPr>
        <w:t xml:space="preserve">the minutes as </w:t>
      </w:r>
      <w:r w:rsidRPr="00100539">
        <w:rPr>
          <w:rFonts w:ascii="Calibri" w:hAnsi="Calibri" w:cs="Calibri"/>
          <w:iCs/>
        </w:rPr>
        <w:t xml:space="preserve">corrected; </w:t>
      </w:r>
      <w:r w:rsidR="007118D9" w:rsidRPr="00100539">
        <w:rPr>
          <w:rFonts w:ascii="Calibri" w:hAnsi="Calibri" w:cs="Calibri"/>
        </w:rPr>
        <w:t>Kathy Lebeuf</w:t>
      </w:r>
      <w:r w:rsidR="0063360D" w:rsidRPr="00100539">
        <w:rPr>
          <w:rFonts w:ascii="Calibri" w:hAnsi="Calibri" w:cs="Calibri"/>
        </w:rPr>
        <w:t xml:space="preserve"> </w:t>
      </w:r>
      <w:r w:rsidRPr="00100539">
        <w:rPr>
          <w:rFonts w:ascii="Calibri" w:hAnsi="Calibri" w:cs="Calibri"/>
        </w:rPr>
        <w:t xml:space="preserve">seconded the motion. No further discussion. The motion passed. </w:t>
      </w:r>
      <w:r w:rsidRPr="00100539">
        <w:rPr>
          <w:rFonts w:ascii="Calibri" w:hAnsi="Calibri" w:cs="Calibri"/>
          <w:b/>
        </w:rPr>
        <w:t xml:space="preserve">(See Motion #1) </w:t>
      </w:r>
    </w:p>
    <w:p w14:paraId="45F29C80" w14:textId="77777777" w:rsidR="00A003C9" w:rsidRPr="00100539" w:rsidRDefault="00A003C9" w:rsidP="00A003C9">
      <w:pPr>
        <w:rPr>
          <w:rFonts w:ascii="Calibri" w:hAnsi="Calibri" w:cs="Calibri"/>
          <w:b/>
        </w:rPr>
      </w:pPr>
    </w:p>
    <w:p w14:paraId="076AA775" w14:textId="77777777" w:rsidR="00A003C9" w:rsidRPr="00100539" w:rsidRDefault="00A003C9" w:rsidP="00A003C9">
      <w:pPr>
        <w:pBdr>
          <w:top w:val="single" w:sz="4" w:space="1" w:color="auto"/>
          <w:left w:val="single" w:sz="4" w:space="4" w:color="auto"/>
          <w:bottom w:val="single" w:sz="4" w:space="0"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Items Not on the Agenda</w:t>
      </w:r>
    </w:p>
    <w:p w14:paraId="3A944BAE" w14:textId="77777777" w:rsidR="00E30B7E" w:rsidRPr="00100539" w:rsidRDefault="00E30B7E" w:rsidP="00A003C9">
      <w:pPr>
        <w:rPr>
          <w:rFonts w:ascii="Calibri" w:hAnsi="Calibri" w:cs="Calibri"/>
          <w:b/>
          <w:u w:val="single"/>
        </w:rPr>
      </w:pPr>
    </w:p>
    <w:p w14:paraId="7ED53B5C" w14:textId="72DD4ADF" w:rsidR="00AA4095" w:rsidRPr="00100539" w:rsidRDefault="00AA4095" w:rsidP="00A003C9">
      <w:pPr>
        <w:rPr>
          <w:rFonts w:ascii="Calibri" w:hAnsi="Calibri" w:cs="Calibri"/>
          <w:b/>
          <w:u w:val="single"/>
        </w:rPr>
      </w:pPr>
      <w:r w:rsidRPr="00100539">
        <w:rPr>
          <w:rFonts w:ascii="Calibri" w:hAnsi="Calibri" w:cs="Calibri"/>
          <w:bCs/>
        </w:rPr>
        <w:t>Chief Jackson said</w:t>
      </w:r>
      <w:r w:rsidR="00C31E1A" w:rsidRPr="00100539">
        <w:rPr>
          <w:rFonts w:ascii="Calibri" w:hAnsi="Calibri" w:cs="Calibri"/>
          <w:bCs/>
        </w:rPr>
        <w:t>,</w:t>
      </w:r>
      <w:r w:rsidRPr="00100539">
        <w:rPr>
          <w:rFonts w:ascii="Calibri" w:hAnsi="Calibri" w:cs="Calibri"/>
          <w:bCs/>
        </w:rPr>
        <w:t xml:space="preserve"> as you know the City of Newport is dealing with some inquiries about issues with a potential ICE Detention Center at the Newport Airport facility and it is raising some concerns.</w:t>
      </w:r>
      <w:r w:rsidR="00C31E1A" w:rsidRPr="00100539">
        <w:rPr>
          <w:rFonts w:ascii="Calibri" w:hAnsi="Calibri" w:cs="Calibri"/>
          <w:bCs/>
        </w:rPr>
        <w:t xml:space="preserve"> The</w:t>
      </w:r>
      <w:r w:rsidRPr="00100539">
        <w:rPr>
          <w:rFonts w:ascii="Calibri" w:hAnsi="Calibri" w:cs="Calibri"/>
          <w:bCs/>
        </w:rPr>
        <w:t xml:space="preserve"> City of Newport Fire and Police Departments have been meeting to plan</w:t>
      </w:r>
      <w:r w:rsidR="00C31E1A" w:rsidRPr="00100539">
        <w:rPr>
          <w:rFonts w:ascii="Calibri" w:hAnsi="Calibri" w:cs="Calibri"/>
          <w:bCs/>
        </w:rPr>
        <w:t>,</w:t>
      </w:r>
      <w:r w:rsidRPr="00100539">
        <w:rPr>
          <w:rFonts w:ascii="Calibri" w:hAnsi="Calibri" w:cs="Calibri"/>
          <w:bCs/>
        </w:rPr>
        <w:t xml:space="preserve"> in the event unusual demonstrations or protests take place. He continued by noting the City of Newport is also holding a special City Council Meeting</w:t>
      </w:r>
      <w:r w:rsidR="00832CB4" w:rsidRPr="00100539">
        <w:rPr>
          <w:rFonts w:ascii="Calibri" w:hAnsi="Calibri" w:cs="Calibri"/>
          <w:bCs/>
        </w:rPr>
        <w:t xml:space="preserve"> </w:t>
      </w:r>
      <w:r w:rsidR="00BC6EDC" w:rsidRPr="00100539">
        <w:rPr>
          <w:rFonts w:ascii="Calibri" w:hAnsi="Calibri" w:cs="Calibri"/>
          <w:bCs/>
        </w:rPr>
        <w:t xml:space="preserve">tomorrow </w:t>
      </w:r>
      <w:r w:rsidR="00832CB4" w:rsidRPr="00100539">
        <w:rPr>
          <w:rFonts w:ascii="Calibri" w:hAnsi="Calibri" w:cs="Calibri"/>
          <w:bCs/>
        </w:rPr>
        <w:t xml:space="preserve">allowing individuals to speak in protest about this ICE facility. </w:t>
      </w:r>
      <w:r w:rsidR="00BC6EDC" w:rsidRPr="00100539">
        <w:rPr>
          <w:rFonts w:ascii="Calibri" w:hAnsi="Calibri" w:cs="Calibri"/>
          <w:bCs/>
        </w:rPr>
        <w:t xml:space="preserve">Newport Fire wanted to make </w:t>
      </w:r>
      <w:r w:rsidR="00C31E1A" w:rsidRPr="00100539">
        <w:rPr>
          <w:rFonts w:ascii="Calibri" w:hAnsi="Calibri" w:cs="Calibri"/>
          <w:bCs/>
        </w:rPr>
        <w:t>us</w:t>
      </w:r>
      <w:r w:rsidR="00BC6EDC" w:rsidRPr="00100539">
        <w:rPr>
          <w:rFonts w:ascii="Calibri" w:hAnsi="Calibri" w:cs="Calibri"/>
          <w:bCs/>
        </w:rPr>
        <w:t xml:space="preserve"> aware in case they ended up having to go down there to assis</w:t>
      </w:r>
      <w:r w:rsidR="00C31E1A" w:rsidRPr="00100539">
        <w:rPr>
          <w:rFonts w:ascii="Calibri" w:hAnsi="Calibri" w:cs="Calibri"/>
          <w:bCs/>
        </w:rPr>
        <w:t>t, and t</w:t>
      </w:r>
      <w:r w:rsidR="00BC6EDC" w:rsidRPr="00100539">
        <w:rPr>
          <w:rFonts w:ascii="Calibri" w:hAnsi="Calibri" w:cs="Calibri"/>
          <w:bCs/>
        </w:rPr>
        <w:t>hey had a discussion on possibly staffing an additional Engine for the event in case something goes awry at the event</w:t>
      </w:r>
      <w:r w:rsidR="00C31E1A" w:rsidRPr="00100539">
        <w:rPr>
          <w:rFonts w:ascii="Calibri" w:hAnsi="Calibri" w:cs="Calibri"/>
          <w:bCs/>
        </w:rPr>
        <w:t xml:space="preserve">. Chief Jackson said at </w:t>
      </w:r>
      <w:r w:rsidR="00BC6EDC" w:rsidRPr="00100539">
        <w:rPr>
          <w:rFonts w:ascii="Calibri" w:hAnsi="Calibri" w:cs="Calibri"/>
          <w:bCs/>
        </w:rPr>
        <w:t xml:space="preserve">this point it was determined it is not necessary but if something does go awry we may be asking some of our firefighters to come back. He also noted that they are going to look into a possible grant in order to outfit at least one engine and </w:t>
      </w:r>
      <w:r w:rsidR="00C31E1A" w:rsidRPr="00100539">
        <w:rPr>
          <w:rFonts w:ascii="Calibri" w:hAnsi="Calibri" w:cs="Calibri"/>
          <w:bCs/>
        </w:rPr>
        <w:t>C</w:t>
      </w:r>
      <w:r w:rsidR="00BC6EDC" w:rsidRPr="00100539">
        <w:rPr>
          <w:rFonts w:ascii="Calibri" w:hAnsi="Calibri" w:cs="Calibri"/>
          <w:bCs/>
        </w:rPr>
        <w:t xml:space="preserve">hiefs with appropriate gear for such events. </w:t>
      </w:r>
    </w:p>
    <w:p w14:paraId="7209C264" w14:textId="77777777" w:rsidR="00AA4095" w:rsidRPr="00100539" w:rsidRDefault="00AA4095" w:rsidP="00A003C9">
      <w:pPr>
        <w:rPr>
          <w:rFonts w:ascii="Calibri" w:hAnsi="Calibri" w:cs="Calibri"/>
          <w:b/>
          <w:u w:val="single"/>
        </w:rPr>
      </w:pPr>
    </w:p>
    <w:p w14:paraId="074FD743"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Secretary-Treasurer’s Report &amp; Statement of Bills</w:t>
      </w:r>
    </w:p>
    <w:p w14:paraId="1D01D9A4" w14:textId="77777777" w:rsidR="00A003C9" w:rsidRPr="00100539" w:rsidRDefault="00A003C9" w:rsidP="00A003C9">
      <w:pPr>
        <w:rPr>
          <w:rFonts w:ascii="Calibri" w:hAnsi="Calibri" w:cs="Calibri"/>
          <w:b/>
          <w:u w:val="single"/>
        </w:rPr>
      </w:pPr>
    </w:p>
    <w:p w14:paraId="5BDE9D84" w14:textId="284D37E8" w:rsidR="009E7F93" w:rsidRPr="00100539" w:rsidRDefault="009E7F93" w:rsidP="00A003C9">
      <w:pPr>
        <w:rPr>
          <w:rFonts w:ascii="Calibri" w:hAnsi="Calibri" w:cs="Calibri"/>
          <w:bCs/>
        </w:rPr>
      </w:pPr>
      <w:r w:rsidRPr="00100539">
        <w:rPr>
          <w:rFonts w:ascii="Calibri" w:hAnsi="Calibri" w:cs="Calibri"/>
          <w:bCs/>
        </w:rPr>
        <w:t>Prior to going over the financials Janel wanted to let everyone know that Dorothy Kowarko (Accountant) called her on Friday while she was at the bank and informed her that she wanted to start doing ACH transactions, and the bank needed some approval</w:t>
      </w:r>
      <w:r w:rsidR="00C31E1A" w:rsidRPr="00100539">
        <w:rPr>
          <w:rFonts w:ascii="Calibri" w:hAnsi="Calibri" w:cs="Calibri"/>
          <w:bCs/>
        </w:rPr>
        <w:t xml:space="preserve">, and so </w:t>
      </w:r>
      <w:r w:rsidRPr="00100539">
        <w:rPr>
          <w:rFonts w:ascii="Calibri" w:hAnsi="Calibri" w:cs="Calibri"/>
          <w:bCs/>
        </w:rPr>
        <w:t>she did that over the phone. Chief Jackson added that the</w:t>
      </w:r>
      <w:r w:rsidR="00C31E1A" w:rsidRPr="00100539">
        <w:rPr>
          <w:rFonts w:ascii="Calibri" w:hAnsi="Calibri" w:cs="Calibri"/>
          <w:bCs/>
        </w:rPr>
        <w:t xml:space="preserve"> bank</w:t>
      </w:r>
      <w:r w:rsidRPr="00100539">
        <w:rPr>
          <w:rFonts w:ascii="Calibri" w:hAnsi="Calibri" w:cs="Calibri"/>
          <w:bCs/>
        </w:rPr>
        <w:t xml:space="preserve"> needed two verifications to allow her to do that, so she called you and then she called </w:t>
      </w:r>
      <w:r w:rsidR="00C31E1A" w:rsidRPr="00100539">
        <w:rPr>
          <w:rFonts w:ascii="Calibri" w:hAnsi="Calibri" w:cs="Calibri"/>
          <w:bCs/>
        </w:rPr>
        <w:t>me.</w:t>
      </w:r>
      <w:r w:rsidRPr="00100539">
        <w:rPr>
          <w:rFonts w:ascii="Calibri" w:hAnsi="Calibri" w:cs="Calibri"/>
          <w:bCs/>
        </w:rPr>
        <w:t xml:space="preserve"> </w:t>
      </w:r>
    </w:p>
    <w:p w14:paraId="636AD412" w14:textId="77777777" w:rsidR="009E7F93" w:rsidRPr="00100539" w:rsidRDefault="009E7F93" w:rsidP="00A003C9">
      <w:pPr>
        <w:rPr>
          <w:rFonts w:ascii="Calibri" w:hAnsi="Calibri" w:cs="Calibri"/>
          <w:b/>
          <w:u w:val="single"/>
        </w:rPr>
      </w:pPr>
    </w:p>
    <w:p w14:paraId="6B073A2C" w14:textId="212D56E2" w:rsidR="00A003C9" w:rsidRPr="00100539" w:rsidRDefault="00A003C9" w:rsidP="00A003C9">
      <w:pPr>
        <w:rPr>
          <w:rFonts w:ascii="Calibri" w:hAnsi="Calibri" w:cs="Calibri"/>
          <w:b/>
          <w:u w:val="single"/>
        </w:rPr>
      </w:pPr>
      <w:r w:rsidRPr="00100539">
        <w:rPr>
          <w:rFonts w:ascii="Calibri" w:hAnsi="Calibri" w:cs="Calibri"/>
          <w:b/>
          <w:u w:val="single"/>
        </w:rPr>
        <w:t xml:space="preserve">Item </w:t>
      </w:r>
      <w:r w:rsidR="001C5C16" w:rsidRPr="00100539">
        <w:rPr>
          <w:rFonts w:ascii="Calibri" w:hAnsi="Calibri" w:cs="Calibri"/>
          <w:b/>
          <w:u w:val="single"/>
        </w:rPr>
        <w:t>2</w:t>
      </w:r>
      <w:r w:rsidRPr="00100539">
        <w:rPr>
          <w:rFonts w:ascii="Calibri" w:hAnsi="Calibri" w:cs="Calibri"/>
          <w:b/>
          <w:u w:val="single"/>
        </w:rPr>
        <w:t xml:space="preserve"> – Accounts Payable and Payroll Activity: </w:t>
      </w:r>
      <w:r w:rsidR="00E30B7E" w:rsidRPr="00100539">
        <w:rPr>
          <w:rFonts w:ascii="Calibri" w:hAnsi="Calibri" w:cs="Calibri"/>
          <w:b/>
          <w:u w:val="single"/>
        </w:rPr>
        <w:t>October</w:t>
      </w:r>
      <w:r w:rsidRPr="00100539">
        <w:rPr>
          <w:rFonts w:ascii="Calibri" w:hAnsi="Calibri" w:cs="Calibri"/>
          <w:b/>
          <w:u w:val="single"/>
        </w:rPr>
        <w:t xml:space="preserve"> 2025 </w:t>
      </w:r>
    </w:p>
    <w:p w14:paraId="0F4FA2C6" w14:textId="77777777" w:rsidR="00A003C9" w:rsidRPr="00100539" w:rsidRDefault="00A003C9" w:rsidP="00A003C9">
      <w:pPr>
        <w:rPr>
          <w:rFonts w:ascii="Calibri" w:hAnsi="Calibri" w:cs="Calibri"/>
          <w:bCs/>
        </w:rPr>
      </w:pPr>
    </w:p>
    <w:p w14:paraId="7D2431E9" w14:textId="77777777" w:rsidR="00A003C9"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bookmarkStart w:id="1" w:name="_Hlk63945745"/>
      <w:r w:rsidRPr="00100539">
        <w:rPr>
          <w:rFonts w:ascii="Calibri" w:eastAsia="Calibri" w:hAnsi="Calibri" w:cs="Calibri"/>
          <w:bCs/>
          <w:color w:val="000000" w:themeColor="text1"/>
          <w:sz w:val="22"/>
          <w:szCs w:val="22"/>
        </w:rPr>
        <w:t>After reviewing the financials Secretary-Treasurer Janel Gifford made a m</w:t>
      </w:r>
      <w:r w:rsidRPr="00100539">
        <w:rPr>
          <w:rFonts w:ascii="Calibri" w:eastAsia="Calibri" w:hAnsi="Calibri" w:cs="Calibri"/>
          <w:color w:val="000000" w:themeColor="text1"/>
          <w:sz w:val="22"/>
          <w:szCs w:val="22"/>
        </w:rPr>
        <w:t xml:space="preserve">otion to approve accounts payable for </w:t>
      </w:r>
    </w:p>
    <w:p w14:paraId="709BA962" w14:textId="6A24C331" w:rsidR="00A003C9" w:rsidRPr="00100539" w:rsidRDefault="00E30B7E" w:rsidP="00A003C9">
      <w:pPr>
        <w:tabs>
          <w:tab w:val="num" w:pos="450"/>
          <w:tab w:val="left" w:pos="810"/>
          <w:tab w:val="left" w:pos="1170"/>
        </w:tabs>
        <w:ind w:left="450" w:hanging="450"/>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October</w:t>
      </w:r>
      <w:r w:rsidR="00A003C9" w:rsidRPr="00100539">
        <w:rPr>
          <w:rFonts w:ascii="Calibri" w:eastAsia="Calibri" w:hAnsi="Calibri" w:cs="Calibri"/>
          <w:color w:val="000000" w:themeColor="text1"/>
          <w:sz w:val="22"/>
          <w:szCs w:val="22"/>
        </w:rPr>
        <w:t xml:space="preserve"> 2025; and approve payroll activities for </w:t>
      </w:r>
      <w:r w:rsidRPr="00100539">
        <w:rPr>
          <w:rFonts w:ascii="Calibri" w:eastAsia="Calibri" w:hAnsi="Calibri" w:cs="Calibri"/>
          <w:color w:val="000000" w:themeColor="text1"/>
          <w:sz w:val="22"/>
          <w:szCs w:val="22"/>
        </w:rPr>
        <w:t>October</w:t>
      </w:r>
      <w:r w:rsidR="00A003C9" w:rsidRPr="00100539">
        <w:rPr>
          <w:rFonts w:ascii="Calibri" w:eastAsia="Calibri" w:hAnsi="Calibri" w:cs="Calibri"/>
          <w:color w:val="000000" w:themeColor="text1"/>
          <w:sz w:val="22"/>
          <w:szCs w:val="22"/>
        </w:rPr>
        <w:t xml:space="preserve"> 2025 as shown in the following reports: </w:t>
      </w:r>
    </w:p>
    <w:p w14:paraId="1EBE0A9E" w14:textId="77777777" w:rsidR="00A003C9"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p>
    <w:p w14:paraId="7BAA062B" w14:textId="6CB71DA8" w:rsidR="00A003C9" w:rsidRPr="00100539" w:rsidRDefault="00A003C9" w:rsidP="00A003C9">
      <w:pPr>
        <w:pStyle w:val="ListParagraph"/>
        <w:numPr>
          <w:ilvl w:val="2"/>
          <w:numId w:val="7"/>
        </w:numPr>
        <w:tabs>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Disbursements as of the end of </w:t>
      </w:r>
      <w:r w:rsidR="00E30B7E" w:rsidRPr="00100539">
        <w:rPr>
          <w:rFonts w:ascii="Calibri" w:eastAsia="Calibri" w:hAnsi="Calibri" w:cs="Calibri"/>
          <w:color w:val="000000" w:themeColor="text1"/>
          <w:sz w:val="22"/>
          <w:szCs w:val="22"/>
        </w:rPr>
        <w:t>October</w:t>
      </w:r>
      <w:r w:rsidRPr="00100539">
        <w:rPr>
          <w:rFonts w:ascii="Calibri" w:eastAsia="Calibri" w:hAnsi="Calibri" w:cs="Calibri"/>
          <w:color w:val="000000" w:themeColor="text1"/>
          <w:sz w:val="22"/>
          <w:szCs w:val="22"/>
        </w:rPr>
        <w:t xml:space="preserve"> 2025</w:t>
      </w:r>
    </w:p>
    <w:p w14:paraId="44BB975B" w14:textId="4EB1D17F"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Secretary/Treasurer’s Report of Activities in Cash Accounts as of the end of </w:t>
      </w:r>
      <w:r w:rsidR="00E30B7E" w:rsidRPr="00100539">
        <w:rPr>
          <w:rFonts w:ascii="Calibri" w:eastAsia="Calibri" w:hAnsi="Calibri" w:cs="Calibri"/>
          <w:color w:val="000000" w:themeColor="text1"/>
          <w:sz w:val="22"/>
          <w:szCs w:val="22"/>
        </w:rPr>
        <w:t>October</w:t>
      </w:r>
      <w:r w:rsidRPr="00100539">
        <w:rPr>
          <w:rFonts w:ascii="Calibri" w:eastAsia="Calibri" w:hAnsi="Calibri" w:cs="Calibri"/>
          <w:color w:val="000000" w:themeColor="text1"/>
          <w:sz w:val="22"/>
          <w:szCs w:val="22"/>
        </w:rPr>
        <w:t xml:space="preserve"> 2025</w:t>
      </w:r>
    </w:p>
    <w:p w14:paraId="6BAA6216" w14:textId="3147FC4B"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Treasurer's Report of Cash Balances as of the end of </w:t>
      </w:r>
      <w:r w:rsidR="00E30B7E" w:rsidRPr="00100539">
        <w:rPr>
          <w:rFonts w:ascii="Calibri" w:eastAsia="Calibri" w:hAnsi="Calibri" w:cs="Calibri"/>
          <w:color w:val="000000" w:themeColor="text1"/>
          <w:sz w:val="22"/>
          <w:szCs w:val="22"/>
        </w:rPr>
        <w:t>October</w:t>
      </w:r>
      <w:r w:rsidRPr="00100539">
        <w:rPr>
          <w:rFonts w:ascii="Calibri" w:eastAsia="Calibri" w:hAnsi="Calibri" w:cs="Calibri"/>
          <w:color w:val="000000" w:themeColor="text1"/>
          <w:sz w:val="22"/>
          <w:szCs w:val="22"/>
        </w:rPr>
        <w:t xml:space="preserve"> 2025</w:t>
      </w:r>
    </w:p>
    <w:p w14:paraId="0281D2A4" w14:textId="61B9E9EE"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General Fund Budget vs Actual Report YTD as of the end of </w:t>
      </w:r>
      <w:r w:rsidR="00E30B7E" w:rsidRPr="00100539">
        <w:rPr>
          <w:rFonts w:ascii="Calibri" w:eastAsia="Calibri" w:hAnsi="Calibri" w:cs="Calibri"/>
          <w:color w:val="000000" w:themeColor="text1"/>
          <w:sz w:val="22"/>
          <w:szCs w:val="22"/>
        </w:rPr>
        <w:t>October</w:t>
      </w:r>
      <w:r w:rsidRPr="00100539">
        <w:rPr>
          <w:rFonts w:ascii="Calibri" w:eastAsia="Calibri" w:hAnsi="Calibri" w:cs="Calibri"/>
          <w:color w:val="000000" w:themeColor="text1"/>
          <w:sz w:val="22"/>
          <w:szCs w:val="22"/>
        </w:rPr>
        <w:t xml:space="preserve"> 2025</w:t>
      </w:r>
    </w:p>
    <w:p w14:paraId="497A9FBD" w14:textId="02B79BDD"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lastRenderedPageBreak/>
        <w:t xml:space="preserve">Reserve Fund Budget vs Actual Report YTD as of the end of </w:t>
      </w:r>
      <w:r w:rsidR="00E30B7E" w:rsidRPr="00100539">
        <w:rPr>
          <w:rFonts w:ascii="Calibri" w:eastAsia="Calibri" w:hAnsi="Calibri" w:cs="Calibri"/>
          <w:color w:val="000000" w:themeColor="text1"/>
          <w:sz w:val="22"/>
          <w:szCs w:val="22"/>
        </w:rPr>
        <w:t>October</w:t>
      </w:r>
      <w:r w:rsidRPr="00100539">
        <w:rPr>
          <w:rFonts w:ascii="Calibri" w:eastAsia="Calibri" w:hAnsi="Calibri" w:cs="Calibri"/>
          <w:color w:val="000000" w:themeColor="text1"/>
          <w:sz w:val="22"/>
          <w:szCs w:val="22"/>
        </w:rPr>
        <w:t xml:space="preserve"> 2025</w:t>
      </w:r>
    </w:p>
    <w:p w14:paraId="004EFE6B" w14:textId="1C80C99C" w:rsidR="00A003C9" w:rsidRPr="00100539" w:rsidRDefault="00A003C9" w:rsidP="00A003C9">
      <w:pPr>
        <w:pStyle w:val="ListParagraph"/>
        <w:numPr>
          <w:ilvl w:val="2"/>
          <w:numId w:val="7"/>
        </w:numPr>
        <w:rPr>
          <w:rFonts w:ascii="Calibri" w:eastAsia="Calibri" w:hAnsi="Calibri" w:cs="Calibri"/>
        </w:rPr>
      </w:pPr>
      <w:r w:rsidRPr="00100539">
        <w:rPr>
          <w:rFonts w:ascii="Calibri" w:eastAsia="Calibri" w:hAnsi="Calibri" w:cs="Calibri"/>
        </w:rPr>
        <w:t xml:space="preserve">Seismic Fund Budget vs Actual Report YTD as of the end of </w:t>
      </w:r>
      <w:r w:rsidR="00E30B7E" w:rsidRPr="00100539">
        <w:rPr>
          <w:rFonts w:ascii="Calibri" w:eastAsia="Calibri" w:hAnsi="Calibri" w:cs="Calibri"/>
        </w:rPr>
        <w:t>October</w:t>
      </w:r>
      <w:r w:rsidRPr="00100539">
        <w:rPr>
          <w:rFonts w:ascii="Calibri" w:eastAsia="Calibri" w:hAnsi="Calibri" w:cs="Calibri"/>
        </w:rPr>
        <w:t xml:space="preserve"> 2025</w:t>
      </w:r>
    </w:p>
    <w:p w14:paraId="7182F070" w14:textId="4376E120"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Payroll Summary for </w:t>
      </w:r>
      <w:r w:rsidR="00E30B7E" w:rsidRPr="00100539">
        <w:rPr>
          <w:rFonts w:ascii="Calibri" w:eastAsia="Calibri" w:hAnsi="Calibri" w:cs="Calibri"/>
          <w:color w:val="000000" w:themeColor="text1"/>
          <w:sz w:val="22"/>
          <w:szCs w:val="22"/>
        </w:rPr>
        <w:t>October</w:t>
      </w:r>
      <w:r w:rsidRPr="00100539">
        <w:rPr>
          <w:rFonts w:ascii="Calibri" w:eastAsia="Calibri" w:hAnsi="Calibri" w:cs="Calibri"/>
          <w:color w:val="000000" w:themeColor="text1"/>
          <w:sz w:val="22"/>
          <w:szCs w:val="22"/>
        </w:rPr>
        <w:t xml:space="preserve"> 2025 and Fiscal Year to Date</w:t>
      </w:r>
    </w:p>
    <w:p w14:paraId="17D2CD6A" w14:textId="77777777" w:rsidR="009E7F93" w:rsidRPr="00100539" w:rsidRDefault="009E7F93" w:rsidP="00A003C9">
      <w:pPr>
        <w:tabs>
          <w:tab w:val="num" w:pos="450"/>
          <w:tab w:val="left" w:pos="810"/>
          <w:tab w:val="left" w:pos="1170"/>
        </w:tabs>
        <w:ind w:left="450" w:hanging="450"/>
        <w:rPr>
          <w:rFonts w:ascii="Calibri" w:eastAsia="Calibri" w:hAnsi="Calibri" w:cs="Calibri"/>
          <w:color w:val="000000" w:themeColor="text1"/>
          <w:sz w:val="22"/>
          <w:szCs w:val="22"/>
        </w:rPr>
      </w:pPr>
    </w:p>
    <w:p w14:paraId="5E5C1FE1" w14:textId="19A631D7" w:rsidR="003E7D0F"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This motion will also include any potential conflict or conflicts of interest relating to these reports including </w:t>
      </w:r>
    </w:p>
    <w:p w14:paraId="2DA8570C" w14:textId="2DF5D67C" w:rsidR="003E7D0F" w:rsidRPr="00100539" w:rsidRDefault="003E7D0F" w:rsidP="00A003C9">
      <w:pPr>
        <w:tabs>
          <w:tab w:val="num" w:pos="450"/>
          <w:tab w:val="left" w:pos="810"/>
          <w:tab w:val="left" w:pos="1170"/>
        </w:tabs>
        <w:ind w:left="450" w:hanging="450"/>
        <w:rPr>
          <w:rFonts w:ascii="Calibri" w:hAnsi="Calibri" w:cs="Calibri"/>
        </w:rPr>
      </w:pPr>
      <w:r w:rsidRPr="00100539">
        <w:rPr>
          <w:rFonts w:ascii="Calibri" w:eastAsia="Calibri" w:hAnsi="Calibri" w:cs="Calibri"/>
          <w:color w:val="000000" w:themeColor="text1"/>
          <w:sz w:val="22"/>
          <w:szCs w:val="22"/>
        </w:rPr>
        <w:t xml:space="preserve">noting the </w:t>
      </w:r>
      <w:r w:rsidR="00A003C9" w:rsidRPr="00100539">
        <w:rPr>
          <w:rFonts w:ascii="Calibri" w:eastAsia="Calibri" w:hAnsi="Calibri" w:cs="Calibri"/>
          <w:color w:val="000000" w:themeColor="text1"/>
          <w:sz w:val="22"/>
          <w:szCs w:val="22"/>
        </w:rPr>
        <w:t xml:space="preserve">check numbers which there are none. There </w:t>
      </w:r>
      <w:r w:rsidRPr="00100539">
        <w:rPr>
          <w:rFonts w:ascii="Calibri" w:eastAsia="Calibri" w:hAnsi="Calibri" w:cs="Calibri"/>
          <w:color w:val="000000" w:themeColor="text1"/>
          <w:sz w:val="22"/>
          <w:szCs w:val="22"/>
        </w:rPr>
        <w:t xml:space="preserve">were no </w:t>
      </w:r>
      <w:r w:rsidR="00A003C9" w:rsidRPr="00100539">
        <w:rPr>
          <w:rFonts w:ascii="Calibri" w:eastAsia="Calibri" w:hAnsi="Calibri" w:cs="Calibri"/>
          <w:color w:val="000000" w:themeColor="text1"/>
          <w:sz w:val="22"/>
          <w:szCs w:val="22"/>
        </w:rPr>
        <w:t>voided checks</w:t>
      </w:r>
      <w:r w:rsidRPr="00100539">
        <w:rPr>
          <w:rFonts w:ascii="Calibri" w:eastAsia="Calibri" w:hAnsi="Calibri" w:cs="Calibri"/>
          <w:color w:val="000000" w:themeColor="text1"/>
          <w:sz w:val="22"/>
          <w:szCs w:val="22"/>
        </w:rPr>
        <w:t>.</w:t>
      </w:r>
      <w:r w:rsidR="00A003C9" w:rsidRPr="00100539">
        <w:rPr>
          <w:rFonts w:ascii="Calibri" w:eastAsia="Calibri" w:hAnsi="Calibri" w:cs="Calibri"/>
          <w:color w:val="000000" w:themeColor="text1"/>
          <w:sz w:val="22"/>
          <w:szCs w:val="22"/>
        </w:rPr>
        <w:t xml:space="preserve"> </w:t>
      </w:r>
      <w:r w:rsidR="009E7F93" w:rsidRPr="00100539">
        <w:rPr>
          <w:rFonts w:ascii="Calibri" w:eastAsia="Calibri" w:hAnsi="Calibri" w:cs="Calibri"/>
          <w:color w:val="000000" w:themeColor="text1"/>
          <w:sz w:val="22"/>
          <w:szCs w:val="22"/>
        </w:rPr>
        <w:t>Kathy Lebeuf</w:t>
      </w:r>
      <w:r w:rsidR="00A003C9" w:rsidRPr="00100539">
        <w:rPr>
          <w:rFonts w:ascii="Calibri" w:eastAsia="Calibri" w:hAnsi="Calibri" w:cs="Calibri"/>
          <w:color w:val="000000" w:themeColor="text1"/>
          <w:sz w:val="22"/>
          <w:szCs w:val="22"/>
        </w:rPr>
        <w:t xml:space="preserve"> </w:t>
      </w:r>
      <w:r w:rsidR="00A003C9" w:rsidRPr="00100539">
        <w:rPr>
          <w:rFonts w:ascii="Calibri" w:hAnsi="Calibri" w:cs="Calibri"/>
        </w:rPr>
        <w:t xml:space="preserve">seconded </w:t>
      </w:r>
      <w:bookmarkStart w:id="2" w:name="_Hlk129006392"/>
      <w:r w:rsidR="00A003C9" w:rsidRPr="00100539">
        <w:rPr>
          <w:rFonts w:ascii="Calibri" w:hAnsi="Calibri" w:cs="Calibri"/>
        </w:rPr>
        <w:t xml:space="preserve">the </w:t>
      </w:r>
    </w:p>
    <w:p w14:paraId="44C7CC11" w14:textId="7FAD8672" w:rsidR="00A003C9" w:rsidRPr="00100539" w:rsidRDefault="00A003C9" w:rsidP="00A003C9">
      <w:pPr>
        <w:tabs>
          <w:tab w:val="num" w:pos="450"/>
          <w:tab w:val="left" w:pos="810"/>
          <w:tab w:val="left" w:pos="1170"/>
        </w:tabs>
        <w:ind w:left="450" w:hanging="450"/>
        <w:rPr>
          <w:rFonts w:ascii="Calibri" w:hAnsi="Calibri" w:cs="Calibri"/>
        </w:rPr>
      </w:pPr>
      <w:r w:rsidRPr="00100539">
        <w:rPr>
          <w:rFonts w:ascii="Calibri" w:hAnsi="Calibri" w:cs="Calibri"/>
        </w:rPr>
        <w:t>motion. The motion passed</w:t>
      </w:r>
      <w:bookmarkEnd w:id="2"/>
      <w:r w:rsidR="00264D66" w:rsidRPr="00100539">
        <w:rPr>
          <w:rFonts w:ascii="Calibri" w:hAnsi="Calibri" w:cs="Calibri"/>
        </w:rPr>
        <w:t>.</w:t>
      </w:r>
      <w:r w:rsidR="00264D66" w:rsidRPr="00100539">
        <w:rPr>
          <w:rFonts w:ascii="Calibri" w:hAnsi="Calibri" w:cs="Calibri"/>
          <w:b/>
        </w:rPr>
        <w:t xml:space="preserve"> (See Motion #</w:t>
      </w:r>
      <w:r w:rsidR="00E2408B" w:rsidRPr="00100539">
        <w:rPr>
          <w:rFonts w:ascii="Calibri" w:hAnsi="Calibri" w:cs="Calibri"/>
          <w:b/>
        </w:rPr>
        <w:t>2</w:t>
      </w:r>
      <w:r w:rsidR="00264D66" w:rsidRPr="00100539">
        <w:rPr>
          <w:rFonts w:ascii="Calibri" w:hAnsi="Calibri" w:cs="Calibri"/>
          <w:b/>
        </w:rPr>
        <w:t xml:space="preserve">) </w:t>
      </w:r>
      <w:r w:rsidRPr="00100539">
        <w:rPr>
          <w:rFonts w:ascii="Calibri" w:hAnsi="Calibri" w:cs="Calibri"/>
          <w:b/>
        </w:rPr>
        <w:t xml:space="preserve">                                                                                                          </w:t>
      </w:r>
      <w:r w:rsidRPr="00100539">
        <w:rPr>
          <w:rFonts w:ascii="Calibri" w:hAnsi="Calibri" w:cs="Calibri"/>
          <w:b/>
          <w:noProof/>
        </w:rPr>
        <w:drawing>
          <wp:inline distT="0" distB="0" distL="0" distR="0" wp14:anchorId="709797F3" wp14:editId="02AD35C0">
            <wp:extent cx="95263" cy="57158"/>
            <wp:effectExtent l="0" t="0" r="0" b="0"/>
            <wp:docPr id="153188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641" name=""/>
                    <pic:cNvPicPr/>
                  </pic:nvPicPr>
                  <pic:blipFill>
                    <a:blip r:embed="rId8"/>
                    <a:stretch>
                      <a:fillRect/>
                    </a:stretch>
                  </pic:blipFill>
                  <pic:spPr>
                    <a:xfrm>
                      <a:off x="0" y="0"/>
                      <a:ext cx="95263" cy="57158"/>
                    </a:xfrm>
                    <a:prstGeom prst="rect">
                      <a:avLst/>
                    </a:prstGeom>
                  </pic:spPr>
                </pic:pic>
              </a:graphicData>
            </a:graphic>
          </wp:inline>
        </w:drawing>
      </w:r>
      <w:r w:rsidRPr="00100539">
        <w:rPr>
          <w:rFonts w:ascii="Calibri" w:hAnsi="Calibri" w:cs="Calibri"/>
          <w:b/>
        </w:rPr>
        <w:t xml:space="preserve">                </w:t>
      </w:r>
      <w:r w:rsidRPr="00100539">
        <w:rPr>
          <w:rFonts w:ascii="Calibri" w:hAnsi="Calibri" w:cs="Calibri"/>
        </w:rPr>
        <w:tab/>
      </w:r>
    </w:p>
    <w:bookmarkEnd w:id="1"/>
    <w:p w14:paraId="3FEC7DF8"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Correspondence</w:t>
      </w:r>
    </w:p>
    <w:p w14:paraId="140888CE" w14:textId="77777777" w:rsidR="001C5C16" w:rsidRPr="00100539" w:rsidRDefault="001C5C16" w:rsidP="00A003C9">
      <w:pPr>
        <w:rPr>
          <w:rFonts w:ascii="Calibri" w:hAnsi="Calibri" w:cs="Calibri"/>
          <w:b/>
          <w:u w:val="single"/>
        </w:rPr>
      </w:pPr>
    </w:p>
    <w:p w14:paraId="6EA96C1B" w14:textId="3F6EADA6" w:rsidR="00A003C9" w:rsidRPr="00100539" w:rsidRDefault="00A003C9" w:rsidP="00A003C9">
      <w:pPr>
        <w:rPr>
          <w:rFonts w:ascii="Calibri" w:hAnsi="Calibri" w:cs="Calibri"/>
          <w:b/>
          <w:u w:val="single"/>
        </w:rPr>
      </w:pPr>
      <w:r w:rsidRPr="00100539">
        <w:rPr>
          <w:rFonts w:ascii="Calibri" w:hAnsi="Calibri" w:cs="Calibri"/>
          <w:b/>
          <w:u w:val="single"/>
        </w:rPr>
        <w:t>Item A – Media Articles as Presented in DBFD Media Record</w:t>
      </w:r>
    </w:p>
    <w:p w14:paraId="74A53FEA" w14:textId="77777777" w:rsidR="00A003C9" w:rsidRPr="00100539" w:rsidRDefault="00A003C9" w:rsidP="00A003C9">
      <w:pPr>
        <w:rPr>
          <w:rFonts w:ascii="Calibri" w:hAnsi="Calibri" w:cs="Calibri"/>
          <w:b/>
          <w:u w:val="single"/>
        </w:rPr>
      </w:pPr>
    </w:p>
    <w:p w14:paraId="0291FACF" w14:textId="7A002F39" w:rsidR="00A003C9" w:rsidRPr="00100539" w:rsidRDefault="001F7544" w:rsidP="00A003C9">
      <w:pPr>
        <w:rPr>
          <w:rFonts w:ascii="Calibri" w:hAnsi="Calibri" w:cs="Calibri"/>
        </w:rPr>
      </w:pPr>
      <w:r w:rsidRPr="00100539">
        <w:rPr>
          <w:rFonts w:ascii="Calibri" w:hAnsi="Calibri" w:cs="Calibri"/>
          <w:color w:val="000000" w:themeColor="text1"/>
        </w:rPr>
        <w:t>D</w:t>
      </w:r>
      <w:r w:rsidR="00A003C9" w:rsidRPr="00100539">
        <w:rPr>
          <w:rFonts w:ascii="Calibri" w:hAnsi="Calibri" w:cs="Calibri"/>
        </w:rPr>
        <w:t xml:space="preserve">BFD articles and postings were available in the Media Binder. </w:t>
      </w:r>
    </w:p>
    <w:p w14:paraId="354F81FC" w14:textId="77777777" w:rsidR="00A003C9" w:rsidRPr="00100539" w:rsidRDefault="00A003C9" w:rsidP="00A003C9">
      <w:pPr>
        <w:rPr>
          <w:rFonts w:ascii="Calibri" w:hAnsi="Calibri" w:cs="Calibri"/>
        </w:rPr>
      </w:pPr>
    </w:p>
    <w:p w14:paraId="463A6F86"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Old Business</w:t>
      </w:r>
    </w:p>
    <w:p w14:paraId="4AD54364" w14:textId="77777777" w:rsidR="00A003C9" w:rsidRPr="00100539" w:rsidRDefault="00A003C9" w:rsidP="00A003C9">
      <w:pPr>
        <w:rPr>
          <w:rFonts w:ascii="Calibri" w:hAnsi="Calibri" w:cs="Calibri"/>
          <w:bCs/>
        </w:rPr>
      </w:pPr>
    </w:p>
    <w:p w14:paraId="18CB859B" w14:textId="6C6D6D18" w:rsidR="007A6920" w:rsidRPr="00100539" w:rsidRDefault="00A003C9" w:rsidP="00A003C9">
      <w:pPr>
        <w:tabs>
          <w:tab w:val="center" w:pos="5040"/>
        </w:tabs>
        <w:rPr>
          <w:rFonts w:ascii="Calibri" w:hAnsi="Calibri" w:cs="Calibri"/>
        </w:rPr>
      </w:pPr>
      <w:r w:rsidRPr="00100539">
        <w:rPr>
          <w:rFonts w:ascii="Calibri" w:hAnsi="Calibri" w:cs="Calibri"/>
          <w:b/>
          <w:bCs/>
          <w:u w:val="single"/>
        </w:rPr>
        <w:t xml:space="preserve">Item 1 </w:t>
      </w:r>
      <w:r w:rsidR="00E30B7E" w:rsidRPr="00100539">
        <w:rPr>
          <w:rFonts w:ascii="Calibri" w:hAnsi="Calibri" w:cs="Calibri"/>
          <w:b/>
          <w:bCs/>
          <w:u w:val="single"/>
        </w:rPr>
        <w:t>OEC Guidance on Food, Beverage, and Compensation of Public Officials</w:t>
      </w:r>
      <w:r w:rsidRPr="00100539">
        <w:rPr>
          <w:rFonts w:ascii="Calibri" w:hAnsi="Calibri" w:cs="Calibri"/>
          <w:b/>
          <w:bCs/>
          <w:u w:val="single"/>
        </w:rPr>
        <w:t xml:space="preserve"> – </w:t>
      </w:r>
      <w:r w:rsidR="007A6920" w:rsidRPr="00100539">
        <w:rPr>
          <w:rFonts w:ascii="Calibri" w:hAnsi="Calibri" w:cs="Calibri"/>
        </w:rPr>
        <w:t xml:space="preserve">Janel Gifford advised that she spoke with Ross Williams at Local Government Law Group and he said, </w:t>
      </w:r>
      <w:r w:rsidR="001A2535" w:rsidRPr="00100539">
        <w:rPr>
          <w:rFonts w:ascii="Calibri" w:hAnsi="Calibri" w:cs="Calibri"/>
        </w:rPr>
        <w:t>“</w:t>
      </w:r>
      <w:r w:rsidR="007A6920" w:rsidRPr="00100539">
        <w:rPr>
          <w:rFonts w:ascii="Calibri" w:hAnsi="Calibri" w:cs="Calibri"/>
        </w:rPr>
        <w:t>I can’t believe we’re having this conversation, but we are</w:t>
      </w:r>
      <w:r w:rsidR="00740241" w:rsidRPr="00100539">
        <w:rPr>
          <w:rFonts w:ascii="Calibri" w:hAnsi="Calibri" w:cs="Calibri"/>
        </w:rPr>
        <w:t>;</w:t>
      </w:r>
      <w:r w:rsidR="001A2535" w:rsidRPr="00100539">
        <w:rPr>
          <w:rFonts w:ascii="Calibri" w:hAnsi="Calibri" w:cs="Calibri"/>
        </w:rPr>
        <w:t>”</w:t>
      </w:r>
      <w:r w:rsidR="007A6920" w:rsidRPr="00100539">
        <w:rPr>
          <w:rFonts w:ascii="Calibri" w:hAnsi="Calibri" w:cs="Calibri"/>
        </w:rPr>
        <w:t xml:space="preserve"> and apparently other jurisdictions had called </w:t>
      </w:r>
      <w:r w:rsidR="00740241" w:rsidRPr="00100539">
        <w:rPr>
          <w:rFonts w:ascii="Calibri" w:hAnsi="Calibri" w:cs="Calibri"/>
        </w:rPr>
        <w:t>him,</w:t>
      </w:r>
      <w:r w:rsidR="007A6920" w:rsidRPr="00100539">
        <w:rPr>
          <w:rFonts w:ascii="Calibri" w:hAnsi="Calibri" w:cs="Calibri"/>
        </w:rPr>
        <w:t xml:space="preserve"> and he said he has a hard time </w:t>
      </w:r>
      <w:r w:rsidR="00740241" w:rsidRPr="00100539">
        <w:rPr>
          <w:rFonts w:ascii="Calibri" w:hAnsi="Calibri" w:cs="Calibri"/>
        </w:rPr>
        <w:t xml:space="preserve">imagining any enforcement taken on small Special Districts. She </w:t>
      </w:r>
      <w:r w:rsidR="00A1151B" w:rsidRPr="00100539">
        <w:rPr>
          <w:rFonts w:ascii="Calibri" w:hAnsi="Calibri" w:cs="Calibri"/>
        </w:rPr>
        <w:t>noted</w:t>
      </w:r>
      <w:r w:rsidR="00740241" w:rsidRPr="00100539">
        <w:rPr>
          <w:rFonts w:ascii="Calibri" w:hAnsi="Calibri" w:cs="Calibri"/>
        </w:rPr>
        <w:t xml:space="preserve"> there were two options he recommended </w:t>
      </w:r>
      <w:r w:rsidR="00A1151B" w:rsidRPr="00100539">
        <w:rPr>
          <w:rFonts w:ascii="Calibri" w:hAnsi="Calibri" w:cs="Calibri"/>
        </w:rPr>
        <w:t xml:space="preserve">depending on how risk averse we are. The first option was to create a policy that says it is okay for the administrative assistant to spend money for food and beverage at the meetings and it is part of the Board’s compensation, and that all volunteers, employees, elected officials and the public could participate. Continuing, she said the second option is to put a sign near the counter or table the food would reside that </w:t>
      </w:r>
      <w:r w:rsidR="00693DA1" w:rsidRPr="00100539">
        <w:rPr>
          <w:rFonts w:ascii="Calibri" w:hAnsi="Calibri" w:cs="Calibri"/>
        </w:rPr>
        <w:t>says,</w:t>
      </w:r>
      <w:r w:rsidR="00A1151B" w:rsidRPr="00100539">
        <w:rPr>
          <w:rFonts w:ascii="Calibri" w:hAnsi="Calibri" w:cs="Calibri"/>
        </w:rPr>
        <w:t xml:space="preserve"> “this food is for all attendees to share.” </w:t>
      </w:r>
    </w:p>
    <w:p w14:paraId="413A0CFE" w14:textId="77777777" w:rsidR="007A6920" w:rsidRPr="00100539" w:rsidRDefault="007A6920" w:rsidP="00A003C9">
      <w:pPr>
        <w:tabs>
          <w:tab w:val="center" w:pos="5040"/>
        </w:tabs>
        <w:rPr>
          <w:rFonts w:ascii="Calibri" w:hAnsi="Calibri" w:cs="Calibri"/>
        </w:rPr>
      </w:pPr>
    </w:p>
    <w:p w14:paraId="4A78D8B8" w14:textId="094DF865" w:rsidR="003B6BC9" w:rsidRPr="00100539" w:rsidRDefault="007A6920" w:rsidP="00A003C9">
      <w:pPr>
        <w:tabs>
          <w:tab w:val="center" w:pos="5040"/>
        </w:tabs>
        <w:rPr>
          <w:rFonts w:ascii="Calibri" w:hAnsi="Calibri" w:cs="Calibri"/>
          <w:b/>
          <w:bCs/>
        </w:rPr>
      </w:pPr>
      <w:r w:rsidRPr="00100539">
        <w:rPr>
          <w:rFonts w:ascii="Calibri" w:hAnsi="Calibri" w:cs="Calibri"/>
          <w:b/>
          <w:bCs/>
        </w:rPr>
        <w:t>I</w:t>
      </w:r>
      <w:r w:rsidR="00A003C9" w:rsidRPr="00100539">
        <w:rPr>
          <w:rFonts w:ascii="Calibri" w:hAnsi="Calibri" w:cs="Calibri"/>
          <w:b/>
          <w:bCs/>
          <w:u w:val="single"/>
        </w:rPr>
        <w:t xml:space="preserve">tem 2 – Board/Training Room Audio/Video Upgrade – </w:t>
      </w:r>
      <w:r w:rsidR="00A003C9" w:rsidRPr="00100539">
        <w:rPr>
          <w:rFonts w:ascii="Calibri" w:hAnsi="Calibri" w:cs="Calibri"/>
        </w:rPr>
        <w:t xml:space="preserve">Chief Jackson </w:t>
      </w:r>
      <w:r w:rsidR="00693DA1" w:rsidRPr="00100539">
        <w:rPr>
          <w:rFonts w:ascii="Calibri" w:hAnsi="Calibri" w:cs="Calibri"/>
        </w:rPr>
        <w:t>advised that CTI was awarded the contract</w:t>
      </w:r>
      <w:r w:rsidR="00A66B55" w:rsidRPr="00100539">
        <w:rPr>
          <w:rFonts w:ascii="Calibri" w:hAnsi="Calibri" w:cs="Calibri"/>
        </w:rPr>
        <w:t xml:space="preserve">, they had put together a package based at the request of the District. </w:t>
      </w:r>
      <w:r w:rsidR="00756968">
        <w:rPr>
          <w:rFonts w:ascii="Calibri" w:hAnsi="Calibri" w:cs="Calibri"/>
        </w:rPr>
        <w:t xml:space="preserve">He continued saying </w:t>
      </w:r>
      <w:r w:rsidR="00A66B55" w:rsidRPr="00100539">
        <w:rPr>
          <w:rFonts w:ascii="Calibri" w:hAnsi="Calibri" w:cs="Calibri"/>
        </w:rPr>
        <w:t xml:space="preserve">If you remember </w:t>
      </w:r>
      <w:r w:rsidR="00756968" w:rsidRPr="00100539">
        <w:rPr>
          <w:rFonts w:ascii="Calibri" w:hAnsi="Calibri" w:cs="Calibri"/>
        </w:rPr>
        <w:t>there</w:t>
      </w:r>
      <w:r w:rsidR="00A66B55" w:rsidRPr="00100539">
        <w:rPr>
          <w:rFonts w:ascii="Calibri" w:hAnsi="Calibri" w:cs="Calibri"/>
        </w:rPr>
        <w:t xml:space="preserve"> were two companies that submitted proposals, but CTI seemed to be the one that made the most sense and they were right around the same financially. He advised</w:t>
      </w:r>
      <w:r w:rsidR="00756968">
        <w:rPr>
          <w:rFonts w:ascii="Calibri" w:hAnsi="Calibri" w:cs="Calibri"/>
        </w:rPr>
        <w:t xml:space="preserve"> that</w:t>
      </w:r>
      <w:r w:rsidR="00A66B55" w:rsidRPr="00100539">
        <w:rPr>
          <w:rFonts w:ascii="Calibri" w:hAnsi="Calibri" w:cs="Calibri"/>
        </w:rPr>
        <w:t xml:space="preserve"> they are already working on the schematics </w:t>
      </w:r>
      <w:r w:rsidR="00756968">
        <w:rPr>
          <w:rFonts w:ascii="Calibri" w:hAnsi="Calibri" w:cs="Calibri"/>
        </w:rPr>
        <w:t>and is</w:t>
      </w:r>
      <w:r w:rsidR="00A66B55" w:rsidRPr="00100539">
        <w:rPr>
          <w:rFonts w:ascii="Calibri" w:hAnsi="Calibri" w:cs="Calibri"/>
        </w:rPr>
        <w:t xml:space="preserve"> </w:t>
      </w:r>
      <w:r w:rsidR="00756968" w:rsidRPr="00100539">
        <w:rPr>
          <w:rFonts w:ascii="Calibri" w:hAnsi="Calibri" w:cs="Calibri"/>
        </w:rPr>
        <w:t>hopeful</w:t>
      </w:r>
      <w:r w:rsidR="00756968">
        <w:rPr>
          <w:rFonts w:ascii="Calibri" w:hAnsi="Calibri" w:cs="Calibri"/>
        </w:rPr>
        <w:t xml:space="preserve"> </w:t>
      </w:r>
      <w:r w:rsidR="00A66B55" w:rsidRPr="00100539">
        <w:rPr>
          <w:rFonts w:ascii="Calibri" w:hAnsi="Calibri" w:cs="Calibri"/>
        </w:rPr>
        <w:t xml:space="preserve">work will begin in the next month or two. </w:t>
      </w:r>
    </w:p>
    <w:p w14:paraId="482B87F9" w14:textId="77777777" w:rsidR="00A003C9" w:rsidRPr="00100539" w:rsidRDefault="00A003C9" w:rsidP="00A003C9">
      <w:pPr>
        <w:tabs>
          <w:tab w:val="center" w:pos="5040"/>
        </w:tabs>
        <w:rPr>
          <w:rFonts w:ascii="Calibri" w:hAnsi="Calibri" w:cs="Calibri"/>
        </w:rPr>
      </w:pPr>
    </w:p>
    <w:p w14:paraId="469ACC66" w14:textId="34A9DB23" w:rsidR="003B338B" w:rsidRPr="00100539" w:rsidRDefault="00A003C9" w:rsidP="00A003C9">
      <w:pPr>
        <w:tabs>
          <w:tab w:val="center" w:pos="5040"/>
        </w:tabs>
        <w:rPr>
          <w:rFonts w:ascii="Calibri" w:hAnsi="Calibri" w:cs="Calibri"/>
        </w:rPr>
      </w:pPr>
      <w:r w:rsidRPr="00100539">
        <w:rPr>
          <w:rFonts w:ascii="Calibri" w:hAnsi="Calibri" w:cs="Calibri"/>
          <w:b/>
          <w:bCs/>
          <w:u w:val="single"/>
        </w:rPr>
        <w:t xml:space="preserve">Item </w:t>
      </w:r>
      <w:r w:rsidR="00E30B7E" w:rsidRPr="00100539">
        <w:rPr>
          <w:rFonts w:ascii="Calibri" w:hAnsi="Calibri" w:cs="Calibri"/>
          <w:b/>
          <w:bCs/>
          <w:u w:val="single"/>
        </w:rPr>
        <w:t>3</w:t>
      </w:r>
      <w:r w:rsidRPr="00100539">
        <w:rPr>
          <w:rFonts w:ascii="Calibri" w:hAnsi="Calibri" w:cs="Calibri"/>
          <w:b/>
          <w:bCs/>
          <w:u w:val="single"/>
        </w:rPr>
        <w:t xml:space="preserve"> – Melio System (Bill Pay Program) –</w:t>
      </w:r>
      <w:r w:rsidR="00D53D21" w:rsidRPr="00100539">
        <w:rPr>
          <w:rFonts w:ascii="Calibri" w:hAnsi="Calibri" w:cs="Calibri"/>
          <w:b/>
          <w:bCs/>
          <w:u w:val="single"/>
        </w:rPr>
        <w:t xml:space="preserve"> </w:t>
      </w:r>
      <w:r w:rsidR="00BE18AF" w:rsidRPr="00100539">
        <w:rPr>
          <w:rFonts w:ascii="Calibri" w:hAnsi="Calibri" w:cs="Calibri"/>
        </w:rPr>
        <w:t xml:space="preserve">Chief Jackson </w:t>
      </w:r>
      <w:r w:rsidR="00756968">
        <w:rPr>
          <w:rFonts w:ascii="Calibri" w:hAnsi="Calibri" w:cs="Calibri"/>
        </w:rPr>
        <w:t>advised moving to</w:t>
      </w:r>
      <w:r w:rsidR="004C2306" w:rsidRPr="00100539">
        <w:rPr>
          <w:rFonts w:ascii="Calibri" w:hAnsi="Calibri" w:cs="Calibri"/>
        </w:rPr>
        <w:t xml:space="preserve"> </w:t>
      </w:r>
      <w:r w:rsidR="00A66B55" w:rsidRPr="00100539">
        <w:rPr>
          <w:rFonts w:ascii="Calibri" w:hAnsi="Calibri" w:cs="Calibri"/>
        </w:rPr>
        <w:t>Melio is probably pushed to next mo</w:t>
      </w:r>
      <w:r w:rsidR="00756968">
        <w:rPr>
          <w:rFonts w:ascii="Calibri" w:hAnsi="Calibri" w:cs="Calibri"/>
        </w:rPr>
        <w:t>nth, adding that it</w:t>
      </w:r>
      <w:r w:rsidR="00A66B55" w:rsidRPr="00100539">
        <w:rPr>
          <w:rFonts w:ascii="Calibri" w:hAnsi="Calibri" w:cs="Calibri"/>
        </w:rPr>
        <w:t xml:space="preserve"> kind of coincides with ACH rather than having to write physical checks and having board members physically sign their signatures. It is a system that allows for two or all board members to have access and then appointing one or two signers</w:t>
      </w:r>
      <w:r w:rsidR="00756968">
        <w:rPr>
          <w:rFonts w:ascii="Calibri" w:hAnsi="Calibri" w:cs="Calibri"/>
        </w:rPr>
        <w:t>. He</w:t>
      </w:r>
      <w:r w:rsidR="00A66B55" w:rsidRPr="00100539">
        <w:rPr>
          <w:rFonts w:ascii="Calibri" w:hAnsi="Calibri" w:cs="Calibri"/>
        </w:rPr>
        <w:t xml:space="preserve"> </w:t>
      </w:r>
      <w:r w:rsidR="00756968">
        <w:rPr>
          <w:rFonts w:ascii="Calibri" w:hAnsi="Calibri" w:cs="Calibri"/>
        </w:rPr>
        <w:t>noted</w:t>
      </w:r>
      <w:r w:rsidR="00A66B55" w:rsidRPr="00100539">
        <w:rPr>
          <w:rFonts w:ascii="Calibri" w:hAnsi="Calibri" w:cs="Calibri"/>
        </w:rPr>
        <w:t xml:space="preserve"> it is all done electronically and will </w:t>
      </w:r>
      <w:r w:rsidR="00756968">
        <w:rPr>
          <w:rFonts w:ascii="Calibri" w:hAnsi="Calibri" w:cs="Calibri"/>
        </w:rPr>
        <w:t>eliminate having</w:t>
      </w:r>
      <w:r w:rsidR="00A66B55" w:rsidRPr="00100539">
        <w:rPr>
          <w:rFonts w:ascii="Calibri" w:hAnsi="Calibri" w:cs="Calibri"/>
        </w:rPr>
        <w:t xml:space="preserve"> to go down a paper trail </w:t>
      </w:r>
      <w:r w:rsidR="00756968">
        <w:rPr>
          <w:rFonts w:ascii="Calibri" w:hAnsi="Calibri" w:cs="Calibri"/>
        </w:rPr>
        <w:t>since it</w:t>
      </w:r>
      <w:r w:rsidR="00A66B55" w:rsidRPr="00100539">
        <w:rPr>
          <w:rFonts w:ascii="Calibri" w:hAnsi="Calibri" w:cs="Calibri"/>
        </w:rPr>
        <w:t xml:space="preserve"> is all done electronically. </w:t>
      </w:r>
    </w:p>
    <w:p w14:paraId="301DBB7F" w14:textId="77777777" w:rsidR="00A66B55" w:rsidRPr="00100539" w:rsidRDefault="00A66B55" w:rsidP="00A003C9">
      <w:pPr>
        <w:tabs>
          <w:tab w:val="center" w:pos="5040"/>
        </w:tabs>
        <w:rPr>
          <w:rFonts w:ascii="Calibri" w:hAnsi="Calibri" w:cs="Calibri"/>
          <w:b/>
          <w:bCs/>
          <w:u w:val="single"/>
        </w:rPr>
      </w:pPr>
    </w:p>
    <w:p w14:paraId="06DD9A65" w14:textId="56BA33E9" w:rsidR="00E30B7E" w:rsidRPr="00100539" w:rsidRDefault="003B338B" w:rsidP="00A003C9">
      <w:pPr>
        <w:tabs>
          <w:tab w:val="center" w:pos="5040"/>
        </w:tabs>
        <w:rPr>
          <w:rFonts w:ascii="Calibri" w:hAnsi="Calibri" w:cs="Calibri"/>
        </w:rPr>
      </w:pPr>
      <w:r w:rsidRPr="00100539">
        <w:rPr>
          <w:rFonts w:ascii="Calibri" w:hAnsi="Calibri" w:cs="Calibri"/>
          <w:b/>
          <w:bCs/>
          <w:u w:val="single"/>
        </w:rPr>
        <w:t xml:space="preserve">Item </w:t>
      </w:r>
      <w:r w:rsidR="00884847" w:rsidRPr="00100539">
        <w:rPr>
          <w:rFonts w:ascii="Calibri" w:hAnsi="Calibri" w:cs="Calibri"/>
          <w:b/>
          <w:bCs/>
          <w:u w:val="single"/>
        </w:rPr>
        <w:t>5</w:t>
      </w:r>
      <w:r w:rsidRPr="00100539">
        <w:rPr>
          <w:rFonts w:ascii="Calibri" w:hAnsi="Calibri" w:cs="Calibri"/>
          <w:b/>
          <w:bCs/>
          <w:u w:val="single"/>
        </w:rPr>
        <w:t xml:space="preserve"> – Training Tower Updates</w:t>
      </w:r>
      <w:r w:rsidR="00BE18AF" w:rsidRPr="00100539">
        <w:rPr>
          <w:rFonts w:ascii="Calibri" w:hAnsi="Calibri" w:cs="Calibri"/>
          <w:b/>
          <w:bCs/>
          <w:u w:val="single"/>
        </w:rPr>
        <w:t xml:space="preserve"> – </w:t>
      </w:r>
      <w:r w:rsidR="00BE18AF" w:rsidRPr="00100539">
        <w:rPr>
          <w:rFonts w:ascii="Calibri" w:hAnsi="Calibri" w:cs="Calibri"/>
        </w:rPr>
        <w:t xml:space="preserve">Chief </w:t>
      </w:r>
      <w:r w:rsidR="00A66B55" w:rsidRPr="00100539">
        <w:rPr>
          <w:rFonts w:ascii="Calibri" w:hAnsi="Calibri" w:cs="Calibri"/>
        </w:rPr>
        <w:t xml:space="preserve">Greeley advised </w:t>
      </w:r>
      <w:r w:rsidR="00756968">
        <w:rPr>
          <w:rFonts w:ascii="Calibri" w:hAnsi="Calibri" w:cs="Calibri"/>
        </w:rPr>
        <w:t>he is</w:t>
      </w:r>
      <w:r w:rsidR="00A66B55" w:rsidRPr="00100539">
        <w:rPr>
          <w:rFonts w:ascii="Calibri" w:hAnsi="Calibri" w:cs="Calibri"/>
        </w:rPr>
        <w:t xml:space="preserve"> currently working on the IAP, but he does not have it completed. </w:t>
      </w:r>
    </w:p>
    <w:p w14:paraId="255067EE" w14:textId="77777777" w:rsidR="00A66B55" w:rsidRPr="00100539" w:rsidRDefault="00A66B55" w:rsidP="00A003C9">
      <w:pPr>
        <w:tabs>
          <w:tab w:val="center" w:pos="5040"/>
        </w:tabs>
        <w:rPr>
          <w:rFonts w:ascii="Calibri" w:hAnsi="Calibri" w:cs="Calibri"/>
          <w:b/>
          <w:bCs/>
          <w:u w:val="single"/>
        </w:rPr>
      </w:pPr>
    </w:p>
    <w:p w14:paraId="2B620681" w14:textId="61062B52" w:rsidR="00E30B7E" w:rsidRPr="00100539" w:rsidRDefault="003B338B" w:rsidP="00B92C39">
      <w:pPr>
        <w:tabs>
          <w:tab w:val="center" w:pos="5040"/>
        </w:tabs>
        <w:rPr>
          <w:rFonts w:ascii="Calibri" w:hAnsi="Calibri" w:cs="Calibri"/>
        </w:rPr>
      </w:pPr>
      <w:r w:rsidRPr="00100539">
        <w:rPr>
          <w:rFonts w:ascii="Calibri" w:hAnsi="Calibri" w:cs="Calibri"/>
          <w:b/>
          <w:bCs/>
          <w:u w:val="single"/>
        </w:rPr>
        <w:lastRenderedPageBreak/>
        <w:t>Item 7 – Cradle Point/Star Link</w:t>
      </w:r>
      <w:r w:rsidR="00D45965" w:rsidRPr="00100539">
        <w:rPr>
          <w:rFonts w:ascii="Calibri" w:hAnsi="Calibri" w:cs="Calibri"/>
          <w:b/>
          <w:bCs/>
          <w:u w:val="single"/>
        </w:rPr>
        <w:t xml:space="preserve"> </w:t>
      </w:r>
      <w:r w:rsidR="00D45965" w:rsidRPr="00100539">
        <w:rPr>
          <w:rFonts w:ascii="Calibri" w:hAnsi="Calibri" w:cs="Calibri"/>
        </w:rPr>
        <w:t xml:space="preserve">– Chief Jackson </w:t>
      </w:r>
      <w:r w:rsidR="00756968">
        <w:rPr>
          <w:rFonts w:ascii="Calibri" w:hAnsi="Calibri" w:cs="Calibri"/>
        </w:rPr>
        <w:t>reported</w:t>
      </w:r>
      <w:r w:rsidR="00A66B55" w:rsidRPr="00100539">
        <w:rPr>
          <w:rFonts w:ascii="Calibri" w:hAnsi="Calibri" w:cs="Calibri"/>
        </w:rPr>
        <w:t xml:space="preserve"> last weekend </w:t>
      </w:r>
      <w:r w:rsidR="00756968">
        <w:rPr>
          <w:rFonts w:ascii="Calibri" w:hAnsi="Calibri" w:cs="Calibri"/>
        </w:rPr>
        <w:t xml:space="preserve">they </w:t>
      </w:r>
      <w:r w:rsidR="00A66B55" w:rsidRPr="00100539">
        <w:rPr>
          <w:rFonts w:ascii="Calibri" w:hAnsi="Calibri" w:cs="Calibri"/>
        </w:rPr>
        <w:t xml:space="preserve">had Wire Works come out and install all of the purchased Cradle Points. For the District </w:t>
      </w:r>
      <w:r w:rsidR="00756968">
        <w:rPr>
          <w:rFonts w:ascii="Calibri" w:hAnsi="Calibri" w:cs="Calibri"/>
        </w:rPr>
        <w:t>this</w:t>
      </w:r>
      <w:r w:rsidR="00A66B55" w:rsidRPr="00100539">
        <w:rPr>
          <w:rFonts w:ascii="Calibri" w:hAnsi="Calibri" w:cs="Calibri"/>
        </w:rPr>
        <w:t xml:space="preserve"> made up a total of six </w:t>
      </w:r>
      <w:r w:rsidR="00756968">
        <w:rPr>
          <w:rFonts w:ascii="Calibri" w:hAnsi="Calibri" w:cs="Calibri"/>
        </w:rPr>
        <w:t xml:space="preserve">rigs including </w:t>
      </w:r>
      <w:r w:rsidR="00A66B55" w:rsidRPr="00100539">
        <w:rPr>
          <w:rFonts w:ascii="Calibri" w:hAnsi="Calibri" w:cs="Calibri"/>
        </w:rPr>
        <w:t>his</w:t>
      </w:r>
      <w:r w:rsidR="00756968">
        <w:rPr>
          <w:rFonts w:ascii="Calibri" w:hAnsi="Calibri" w:cs="Calibri"/>
        </w:rPr>
        <w:t>,</w:t>
      </w:r>
      <w:r w:rsidR="00A66B55" w:rsidRPr="00100539">
        <w:rPr>
          <w:rFonts w:ascii="Calibri" w:hAnsi="Calibri" w:cs="Calibri"/>
        </w:rPr>
        <w:t xml:space="preserve"> Chief Greeley’s</w:t>
      </w:r>
      <w:r w:rsidR="00756968">
        <w:rPr>
          <w:rFonts w:ascii="Calibri" w:hAnsi="Calibri" w:cs="Calibri"/>
        </w:rPr>
        <w:t xml:space="preserve"> and</w:t>
      </w:r>
      <w:r w:rsidR="00A66B55" w:rsidRPr="00100539">
        <w:rPr>
          <w:rFonts w:ascii="Calibri" w:hAnsi="Calibri" w:cs="Calibri"/>
        </w:rPr>
        <w:t xml:space="preserve"> Engine 21, Engine 22</w:t>
      </w:r>
      <w:r w:rsidR="00B920E7" w:rsidRPr="00100539">
        <w:rPr>
          <w:rFonts w:ascii="Calibri" w:hAnsi="Calibri" w:cs="Calibri"/>
        </w:rPr>
        <w:t xml:space="preserve">, Heavy Brush, and the Brush Patrol </w:t>
      </w:r>
      <w:r w:rsidR="00756968">
        <w:rPr>
          <w:rFonts w:ascii="Calibri" w:hAnsi="Calibri" w:cs="Calibri"/>
        </w:rPr>
        <w:t>(</w:t>
      </w:r>
      <w:r w:rsidR="00B920E7" w:rsidRPr="00100539">
        <w:rPr>
          <w:rFonts w:ascii="Calibri" w:hAnsi="Calibri" w:cs="Calibri"/>
        </w:rPr>
        <w:t>the smaller Brush,</w:t>
      </w:r>
      <w:r w:rsidR="00756968">
        <w:rPr>
          <w:rFonts w:ascii="Calibri" w:hAnsi="Calibri" w:cs="Calibri"/>
        </w:rPr>
        <w:t xml:space="preserve">) </w:t>
      </w:r>
      <w:r w:rsidR="00B920E7" w:rsidRPr="00100539">
        <w:rPr>
          <w:rFonts w:ascii="Calibri" w:hAnsi="Calibri" w:cs="Calibri"/>
        </w:rPr>
        <w:t xml:space="preserve">all had the system installed. They all have the First Net Sim </w:t>
      </w:r>
      <w:r w:rsidR="00FB3641" w:rsidRPr="00100539">
        <w:rPr>
          <w:rFonts w:ascii="Calibri" w:hAnsi="Calibri" w:cs="Calibri"/>
        </w:rPr>
        <w:t>Card,</w:t>
      </w:r>
      <w:r w:rsidR="00B920E7" w:rsidRPr="00100539">
        <w:rPr>
          <w:rFonts w:ascii="Calibri" w:hAnsi="Calibri" w:cs="Calibri"/>
        </w:rPr>
        <w:t xml:space="preserve"> and </w:t>
      </w:r>
      <w:r w:rsidR="00756968">
        <w:rPr>
          <w:rFonts w:ascii="Calibri" w:hAnsi="Calibri" w:cs="Calibri"/>
        </w:rPr>
        <w:t xml:space="preserve">they </w:t>
      </w:r>
      <w:r w:rsidR="00B920E7" w:rsidRPr="00100539">
        <w:rPr>
          <w:rFonts w:ascii="Calibri" w:hAnsi="Calibri" w:cs="Calibri"/>
        </w:rPr>
        <w:t>are waiting for the Verizon Sim Cards to arrive so they can be installed</w:t>
      </w:r>
      <w:r w:rsidR="00756968">
        <w:rPr>
          <w:rFonts w:ascii="Calibri" w:hAnsi="Calibri" w:cs="Calibri"/>
        </w:rPr>
        <w:t>. He added they are also</w:t>
      </w:r>
      <w:r w:rsidR="002E60C7" w:rsidRPr="00100539">
        <w:rPr>
          <w:rFonts w:ascii="Calibri" w:hAnsi="Calibri" w:cs="Calibri"/>
        </w:rPr>
        <w:t xml:space="preserve"> waiting for the iPad’s to be configured so th</w:t>
      </w:r>
      <w:r w:rsidR="00756968">
        <w:rPr>
          <w:rFonts w:ascii="Calibri" w:hAnsi="Calibri" w:cs="Calibri"/>
        </w:rPr>
        <w:t>ey</w:t>
      </w:r>
      <w:r w:rsidR="002E60C7" w:rsidRPr="00100539">
        <w:rPr>
          <w:rFonts w:ascii="Calibri" w:hAnsi="Calibri" w:cs="Calibri"/>
        </w:rPr>
        <w:t xml:space="preserve"> can distribute the new iPad’s to the apparatus. President Erskine asked if there would be a learning curve to this system? Chief Jackson replied no and explained that it is a mobile router that allows and kind of boosts cell reception so that they have better connection on the computer whether that be on the iPad or a</w:t>
      </w:r>
      <w:r w:rsidR="006807DE" w:rsidRPr="00100539">
        <w:rPr>
          <w:rFonts w:ascii="Calibri" w:hAnsi="Calibri" w:cs="Calibri"/>
        </w:rPr>
        <w:t xml:space="preserve"> </w:t>
      </w:r>
      <w:r w:rsidR="002E60C7" w:rsidRPr="00100539">
        <w:rPr>
          <w:rFonts w:ascii="Calibri" w:hAnsi="Calibri" w:cs="Calibri"/>
        </w:rPr>
        <w:t>Toughbook</w:t>
      </w:r>
      <w:r w:rsidR="00756968">
        <w:rPr>
          <w:rFonts w:ascii="Calibri" w:hAnsi="Calibri" w:cs="Calibri"/>
        </w:rPr>
        <w:t>.</w:t>
      </w:r>
      <w:r w:rsidR="002E60C7" w:rsidRPr="00100539">
        <w:rPr>
          <w:rFonts w:ascii="Calibri" w:hAnsi="Calibri" w:cs="Calibri"/>
        </w:rPr>
        <w:t xml:space="preserve"> </w:t>
      </w:r>
      <w:r w:rsidR="00756968">
        <w:rPr>
          <w:rFonts w:ascii="Calibri" w:hAnsi="Calibri" w:cs="Calibri"/>
        </w:rPr>
        <w:t xml:space="preserve">He advised that </w:t>
      </w:r>
      <w:r w:rsidR="006807DE" w:rsidRPr="00100539">
        <w:rPr>
          <w:rFonts w:ascii="Calibri" w:hAnsi="Calibri" w:cs="Calibri"/>
        </w:rPr>
        <w:t>for them First Net/AT&amp;T seem</w:t>
      </w:r>
      <w:r w:rsidR="00756968">
        <w:rPr>
          <w:rFonts w:ascii="Calibri" w:hAnsi="Calibri" w:cs="Calibri"/>
        </w:rPr>
        <w:t>s</w:t>
      </w:r>
      <w:r w:rsidR="006807DE" w:rsidRPr="00100539">
        <w:rPr>
          <w:rFonts w:ascii="Calibri" w:hAnsi="Calibri" w:cs="Calibri"/>
        </w:rPr>
        <w:t xml:space="preserve"> to be the better provider here on the Coast over Verizon, but if</w:t>
      </w:r>
      <w:r w:rsidR="00756968">
        <w:rPr>
          <w:rFonts w:ascii="Calibri" w:hAnsi="Calibri" w:cs="Calibri"/>
        </w:rPr>
        <w:t xml:space="preserve"> they</w:t>
      </w:r>
      <w:r w:rsidR="006807DE" w:rsidRPr="00100539">
        <w:rPr>
          <w:rFonts w:ascii="Calibri" w:hAnsi="Calibri" w:cs="Calibri"/>
        </w:rPr>
        <w:t xml:space="preserve"> were to go anywhere else </w:t>
      </w:r>
      <w:r w:rsidR="00904DA4" w:rsidRPr="00100539">
        <w:rPr>
          <w:rFonts w:ascii="Calibri" w:hAnsi="Calibri" w:cs="Calibri"/>
        </w:rPr>
        <w:t xml:space="preserve">a little bit south or to the North or East in some cases Verizon would be the better provider. </w:t>
      </w:r>
      <w:r w:rsidR="00756968">
        <w:rPr>
          <w:rFonts w:ascii="Calibri" w:hAnsi="Calibri" w:cs="Calibri"/>
        </w:rPr>
        <w:t>He noted the</w:t>
      </w:r>
      <w:r w:rsidR="00904DA4" w:rsidRPr="00100539">
        <w:rPr>
          <w:rFonts w:ascii="Calibri" w:hAnsi="Calibri" w:cs="Calibri"/>
        </w:rPr>
        <w:t xml:space="preserve"> system is designed to pick up the strongest cell signal to increase maximum coverage</w:t>
      </w:r>
      <w:r w:rsidR="00756968">
        <w:rPr>
          <w:rFonts w:ascii="Calibri" w:hAnsi="Calibri" w:cs="Calibri"/>
        </w:rPr>
        <w:t xml:space="preserve">. He advised </w:t>
      </w:r>
      <w:r w:rsidR="00904DA4" w:rsidRPr="00100539">
        <w:rPr>
          <w:rFonts w:ascii="Calibri" w:hAnsi="Calibri" w:cs="Calibri"/>
        </w:rPr>
        <w:t xml:space="preserve">then the last piece of this would be the Star Link system. He </w:t>
      </w:r>
      <w:r w:rsidR="00756968">
        <w:rPr>
          <w:rFonts w:ascii="Calibri" w:hAnsi="Calibri" w:cs="Calibri"/>
        </w:rPr>
        <w:t>said</w:t>
      </w:r>
      <w:r w:rsidR="00904DA4" w:rsidRPr="00100539">
        <w:rPr>
          <w:rFonts w:ascii="Calibri" w:hAnsi="Calibri" w:cs="Calibri"/>
        </w:rPr>
        <w:t xml:space="preserve"> they would also have a couple of Star Link systems at each station as a backup to </w:t>
      </w:r>
      <w:r w:rsidR="00756968">
        <w:rPr>
          <w:rFonts w:ascii="Calibri" w:hAnsi="Calibri" w:cs="Calibri"/>
        </w:rPr>
        <w:t>their</w:t>
      </w:r>
      <w:r w:rsidR="00904DA4" w:rsidRPr="00100539">
        <w:rPr>
          <w:rFonts w:ascii="Calibri" w:hAnsi="Calibri" w:cs="Calibri"/>
        </w:rPr>
        <w:t xml:space="preserve"> internet provider in the event </w:t>
      </w:r>
      <w:r w:rsidR="00756968">
        <w:rPr>
          <w:rFonts w:ascii="Calibri" w:hAnsi="Calibri" w:cs="Calibri"/>
        </w:rPr>
        <w:t xml:space="preserve">they </w:t>
      </w:r>
      <w:r w:rsidR="00904DA4" w:rsidRPr="00100539">
        <w:rPr>
          <w:rFonts w:ascii="Calibri" w:hAnsi="Calibri" w:cs="Calibri"/>
        </w:rPr>
        <w:t xml:space="preserve">lose power or have a major disaster. Chief Greeley said at the same time </w:t>
      </w:r>
      <w:r w:rsidR="00756968">
        <w:rPr>
          <w:rFonts w:ascii="Calibri" w:hAnsi="Calibri" w:cs="Calibri"/>
        </w:rPr>
        <w:t xml:space="preserve">they </w:t>
      </w:r>
      <w:r w:rsidR="00343209">
        <w:rPr>
          <w:rFonts w:ascii="Calibri" w:hAnsi="Calibri" w:cs="Calibri"/>
        </w:rPr>
        <w:t>have</w:t>
      </w:r>
      <w:r w:rsidR="00904DA4" w:rsidRPr="00100539">
        <w:rPr>
          <w:rFonts w:ascii="Calibri" w:hAnsi="Calibri" w:cs="Calibri"/>
        </w:rPr>
        <w:t xml:space="preserve"> ins</w:t>
      </w:r>
      <w:r w:rsidR="00343209">
        <w:rPr>
          <w:rFonts w:ascii="Calibri" w:hAnsi="Calibri" w:cs="Calibri"/>
        </w:rPr>
        <w:t>talled</w:t>
      </w:r>
      <w:r w:rsidR="00904DA4" w:rsidRPr="00100539">
        <w:rPr>
          <w:rFonts w:ascii="Calibri" w:hAnsi="Calibri" w:cs="Calibri"/>
        </w:rPr>
        <w:t xml:space="preserve"> an emergency alert system called HAAS Alert</w:t>
      </w:r>
      <w:r w:rsidR="00AD5FF5" w:rsidRPr="00100539">
        <w:rPr>
          <w:rFonts w:ascii="Calibri" w:hAnsi="Calibri" w:cs="Calibri"/>
        </w:rPr>
        <w:t xml:space="preserve"> which</w:t>
      </w:r>
      <w:r w:rsidR="00904DA4" w:rsidRPr="00100539">
        <w:rPr>
          <w:rFonts w:ascii="Calibri" w:hAnsi="Calibri" w:cs="Calibri"/>
        </w:rPr>
        <w:t xml:space="preserve"> came in the new Engine 21</w:t>
      </w:r>
      <w:r w:rsidR="00AD5FF5" w:rsidRPr="00100539">
        <w:rPr>
          <w:rFonts w:ascii="Calibri" w:hAnsi="Calibri" w:cs="Calibri"/>
        </w:rPr>
        <w:t xml:space="preserve">; and </w:t>
      </w:r>
      <w:r w:rsidR="00585049" w:rsidRPr="00100539">
        <w:rPr>
          <w:rFonts w:ascii="Calibri" w:hAnsi="Calibri" w:cs="Calibri"/>
        </w:rPr>
        <w:t>contact</w:t>
      </w:r>
      <w:r w:rsidR="00AD5FF5" w:rsidRPr="00100539">
        <w:rPr>
          <w:rFonts w:ascii="Calibri" w:hAnsi="Calibri" w:cs="Calibri"/>
        </w:rPr>
        <w:t>ed</w:t>
      </w:r>
      <w:r w:rsidR="00585049" w:rsidRPr="00100539">
        <w:rPr>
          <w:rFonts w:ascii="Calibri" w:hAnsi="Calibri" w:cs="Calibri"/>
        </w:rPr>
        <w:t xml:space="preserve"> th</w:t>
      </w:r>
      <w:r w:rsidR="00AD5FF5" w:rsidRPr="00100539">
        <w:rPr>
          <w:rFonts w:ascii="Calibri" w:hAnsi="Calibri" w:cs="Calibri"/>
        </w:rPr>
        <w:t xml:space="preserve">e company and </w:t>
      </w:r>
      <w:r w:rsidR="00585049" w:rsidRPr="00100539">
        <w:rPr>
          <w:rFonts w:ascii="Calibri" w:hAnsi="Calibri" w:cs="Calibri"/>
        </w:rPr>
        <w:t xml:space="preserve">now have five of </w:t>
      </w:r>
      <w:r w:rsidR="00AD5FF5" w:rsidRPr="00100539">
        <w:rPr>
          <w:rFonts w:ascii="Calibri" w:hAnsi="Calibri" w:cs="Calibri"/>
        </w:rPr>
        <w:t xml:space="preserve">their </w:t>
      </w:r>
      <w:r w:rsidR="00585049" w:rsidRPr="00100539">
        <w:rPr>
          <w:rFonts w:ascii="Calibri" w:hAnsi="Calibri" w:cs="Calibri"/>
        </w:rPr>
        <w:t>vehicles equipped with it. He explained</w:t>
      </w:r>
      <w:r w:rsidR="00AD5FF5" w:rsidRPr="00100539">
        <w:rPr>
          <w:rFonts w:ascii="Calibri" w:hAnsi="Calibri" w:cs="Calibri"/>
        </w:rPr>
        <w:t xml:space="preserve"> that</w:t>
      </w:r>
      <w:r w:rsidR="00585049" w:rsidRPr="00100539">
        <w:rPr>
          <w:rFonts w:ascii="Calibri" w:hAnsi="Calibri" w:cs="Calibri"/>
        </w:rPr>
        <w:t xml:space="preserve"> </w:t>
      </w:r>
      <w:r w:rsidR="00343209">
        <w:rPr>
          <w:rFonts w:ascii="Calibri" w:hAnsi="Calibri" w:cs="Calibri"/>
        </w:rPr>
        <w:t xml:space="preserve">with </w:t>
      </w:r>
      <w:r w:rsidR="00585049" w:rsidRPr="00100539">
        <w:rPr>
          <w:rFonts w:ascii="Calibri" w:hAnsi="Calibri" w:cs="Calibri"/>
        </w:rPr>
        <w:t xml:space="preserve">vehicles </w:t>
      </w:r>
      <w:r w:rsidR="00AD5FF5" w:rsidRPr="00100539">
        <w:rPr>
          <w:rFonts w:ascii="Calibri" w:hAnsi="Calibri" w:cs="Calibri"/>
        </w:rPr>
        <w:t>equipped with</w:t>
      </w:r>
      <w:r w:rsidR="00585049" w:rsidRPr="00100539">
        <w:rPr>
          <w:rFonts w:ascii="Calibri" w:hAnsi="Calibri" w:cs="Calibri"/>
        </w:rPr>
        <w:t xml:space="preserve"> Google Map capabilities</w:t>
      </w:r>
      <w:r w:rsidR="00343209">
        <w:rPr>
          <w:rFonts w:ascii="Calibri" w:hAnsi="Calibri" w:cs="Calibri"/>
        </w:rPr>
        <w:t xml:space="preserve">, </w:t>
      </w:r>
      <w:r w:rsidR="00AD5FF5" w:rsidRPr="00100539">
        <w:rPr>
          <w:rFonts w:ascii="Calibri" w:hAnsi="Calibri" w:cs="Calibri"/>
        </w:rPr>
        <w:t>the</w:t>
      </w:r>
      <w:r w:rsidR="00585049" w:rsidRPr="00100539">
        <w:rPr>
          <w:rFonts w:ascii="Calibri" w:hAnsi="Calibri" w:cs="Calibri"/>
        </w:rPr>
        <w:t xml:space="preserve"> system alerts </w:t>
      </w:r>
      <w:r w:rsidR="00E27F5B" w:rsidRPr="00100539">
        <w:rPr>
          <w:rFonts w:ascii="Calibri" w:hAnsi="Calibri" w:cs="Calibri"/>
        </w:rPr>
        <w:t xml:space="preserve">or notifies </w:t>
      </w:r>
      <w:r w:rsidR="00585049" w:rsidRPr="00100539">
        <w:rPr>
          <w:rFonts w:ascii="Calibri" w:hAnsi="Calibri" w:cs="Calibri"/>
        </w:rPr>
        <w:t>drivers</w:t>
      </w:r>
      <w:r w:rsidR="00E27F5B" w:rsidRPr="00100539">
        <w:rPr>
          <w:rFonts w:ascii="Calibri" w:hAnsi="Calibri" w:cs="Calibri"/>
        </w:rPr>
        <w:t xml:space="preserve"> of incoming emergency vehicles</w:t>
      </w:r>
      <w:r w:rsidR="00585049" w:rsidRPr="00100539">
        <w:rPr>
          <w:rFonts w:ascii="Calibri" w:hAnsi="Calibri" w:cs="Calibri"/>
        </w:rPr>
        <w:t>. It also giv</w:t>
      </w:r>
      <w:r w:rsidR="00AD5FF5" w:rsidRPr="00100539">
        <w:rPr>
          <w:rFonts w:ascii="Calibri" w:hAnsi="Calibri" w:cs="Calibri"/>
        </w:rPr>
        <w:t xml:space="preserve">es the district </w:t>
      </w:r>
      <w:r w:rsidR="00585049" w:rsidRPr="00100539">
        <w:rPr>
          <w:rFonts w:ascii="Calibri" w:hAnsi="Calibri" w:cs="Calibri"/>
        </w:rPr>
        <w:t>the ability to enter in streets that are under construction or may have other barriers for drivers</w:t>
      </w:r>
      <w:r w:rsidR="00AD5FF5" w:rsidRPr="00100539">
        <w:rPr>
          <w:rFonts w:ascii="Calibri" w:hAnsi="Calibri" w:cs="Calibri"/>
        </w:rPr>
        <w:t xml:space="preserve">, etc. </w:t>
      </w:r>
    </w:p>
    <w:p w14:paraId="35EDFCF5" w14:textId="77777777" w:rsidR="00904DA4" w:rsidRPr="00100539" w:rsidRDefault="00904DA4" w:rsidP="00B92C39">
      <w:pPr>
        <w:tabs>
          <w:tab w:val="center" w:pos="5040"/>
        </w:tabs>
        <w:rPr>
          <w:rFonts w:ascii="Calibri" w:hAnsi="Calibri" w:cs="Calibri"/>
        </w:rPr>
      </w:pPr>
    </w:p>
    <w:p w14:paraId="24A9BBB8" w14:textId="3BBCA0E4" w:rsidR="00E30B7E" w:rsidRPr="00100539" w:rsidRDefault="00E30B7E" w:rsidP="00B92C39">
      <w:pPr>
        <w:tabs>
          <w:tab w:val="center" w:pos="5040"/>
        </w:tabs>
        <w:rPr>
          <w:rFonts w:ascii="Calibri" w:hAnsi="Calibri" w:cs="Calibri"/>
        </w:rPr>
      </w:pPr>
      <w:r w:rsidRPr="00100539">
        <w:rPr>
          <w:rFonts w:ascii="Calibri" w:hAnsi="Calibri" w:cs="Calibri"/>
          <w:b/>
          <w:bCs/>
          <w:u w:val="single"/>
        </w:rPr>
        <w:t xml:space="preserve">Item 8 - SRGP Station 23 – Updates </w:t>
      </w:r>
      <w:r w:rsidR="00D856DE" w:rsidRPr="00100539">
        <w:rPr>
          <w:rFonts w:ascii="Calibri" w:hAnsi="Calibri" w:cs="Calibri"/>
          <w:u w:val="single"/>
        </w:rPr>
        <w:t>–</w:t>
      </w:r>
      <w:r w:rsidRPr="00100539">
        <w:rPr>
          <w:rFonts w:ascii="Calibri" w:hAnsi="Calibri" w:cs="Calibri"/>
          <w:u w:val="single"/>
        </w:rPr>
        <w:t xml:space="preserve"> </w:t>
      </w:r>
      <w:r w:rsidR="00D856DE" w:rsidRPr="00100539">
        <w:rPr>
          <w:rFonts w:ascii="Calibri" w:hAnsi="Calibri" w:cs="Calibri"/>
        </w:rPr>
        <w:t xml:space="preserve">Chief Jackson stated that they are awaiting a contract from ZCS. Once received, it will be reviewed internally and then submitted to legal for approval. </w:t>
      </w:r>
    </w:p>
    <w:p w14:paraId="793DE715" w14:textId="77777777" w:rsidR="00E30B7E" w:rsidRPr="00100539" w:rsidRDefault="00E30B7E" w:rsidP="00B92C39">
      <w:pPr>
        <w:tabs>
          <w:tab w:val="center" w:pos="5040"/>
        </w:tabs>
        <w:rPr>
          <w:rFonts w:ascii="Calibri" w:hAnsi="Calibri" w:cs="Calibri"/>
          <w:b/>
          <w:bCs/>
          <w:u w:val="single"/>
        </w:rPr>
      </w:pPr>
    </w:p>
    <w:p w14:paraId="102F9546" w14:textId="39771C03" w:rsidR="00E30B7E" w:rsidRPr="00100539" w:rsidRDefault="00D856DE" w:rsidP="00D856DE">
      <w:pPr>
        <w:rPr>
          <w:rFonts w:ascii="Calibri" w:hAnsi="Calibri" w:cs="Calibri"/>
        </w:rPr>
      </w:pPr>
      <w:r w:rsidRPr="00100539">
        <w:rPr>
          <w:rFonts w:ascii="Calibri" w:hAnsi="Calibri" w:cs="Calibri"/>
          <w:b/>
          <w:color w:val="000000"/>
          <w:u w:val="single"/>
        </w:rPr>
        <w:t>Item 9 - Immonen Road Annexation – Legal Consult</w:t>
      </w:r>
      <w:r w:rsidRPr="00100539">
        <w:rPr>
          <w:rFonts w:ascii="Calibri" w:hAnsi="Calibri" w:cs="Calibri"/>
          <w:color w:val="000000"/>
        </w:rPr>
        <w:t xml:space="preserve"> – Chief Jackson stated that the matter remains under review and is awaiting a response from legal counsel.</w:t>
      </w:r>
    </w:p>
    <w:p w14:paraId="5DE255D3" w14:textId="77777777" w:rsidR="00407283" w:rsidRPr="00100539" w:rsidRDefault="00407283" w:rsidP="00A003C9">
      <w:pPr>
        <w:tabs>
          <w:tab w:val="center" w:pos="5040"/>
        </w:tabs>
        <w:rPr>
          <w:rFonts w:ascii="Calibri" w:hAnsi="Calibri" w:cs="Calibri"/>
        </w:rPr>
      </w:pPr>
    </w:p>
    <w:p w14:paraId="6072EDEC" w14:textId="77777777" w:rsidR="00A003C9" w:rsidRPr="00100539" w:rsidRDefault="00A003C9" w:rsidP="00A003C9">
      <w:pPr>
        <w:pBdr>
          <w:top w:val="single" w:sz="4" w:space="0"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New Business</w:t>
      </w:r>
    </w:p>
    <w:p w14:paraId="341E658E" w14:textId="77777777" w:rsidR="00A003C9" w:rsidRPr="00100539" w:rsidRDefault="00A003C9" w:rsidP="00A003C9">
      <w:pPr>
        <w:rPr>
          <w:rFonts w:ascii="Calibri" w:hAnsi="Calibri" w:cs="Calibri"/>
        </w:rPr>
      </w:pPr>
    </w:p>
    <w:p w14:paraId="72585F3E" w14:textId="2FAC1C79" w:rsidR="00A003C9" w:rsidRPr="00BF30DD" w:rsidRDefault="007B53AB" w:rsidP="007B53AB">
      <w:pPr>
        <w:rPr>
          <w:rFonts w:ascii="Calibri" w:hAnsi="Calibri" w:cs="Calibri"/>
          <w:color w:val="000000" w:themeColor="text1"/>
        </w:rPr>
      </w:pPr>
      <w:r w:rsidRPr="00100539">
        <w:rPr>
          <w:rFonts w:ascii="Calibri" w:hAnsi="Calibri" w:cs="Calibri"/>
          <w:b/>
          <w:color w:val="000000"/>
          <w:u w:val="single"/>
        </w:rPr>
        <w:t>Christmas Toy Drive –</w:t>
      </w:r>
      <w:r w:rsidRPr="00100539">
        <w:rPr>
          <w:rFonts w:ascii="Calibri" w:hAnsi="Calibri" w:cs="Calibri"/>
          <w:color w:val="000000"/>
        </w:rPr>
        <w:t xml:space="preserve"> Chief Jackson invited Captain Patrick Ganz to discuss the annual Toy Drive. Captain Ganz explained that this event is held alongside a food basket program to assist families needing extra support during the holiday season. He emphasized that there are no income requirements to participate and added that applications for this year have already been handed out and can be found at Depoe Bay Fire District Station 22 and Chesters Market. Captain Ganz also shared that the drive partners with Chesters Market and its manager, Dylan Smith, who coordinates with the Salvation Army to secure funding for children's clothing and gifts. Additionally, North Lincoln Fire and other county organizations run similar programs. Captain Ganz noted that distribution day is scheduled for December 13th, when the items will be delivered by fire engine, with Dylan dressing up as Santa Claus. He concluded by saying that it is one of the most impactful things they do for the community especially for those families who </w:t>
      </w:r>
      <w:r w:rsidR="00A60D5D" w:rsidRPr="00100539">
        <w:rPr>
          <w:rFonts w:ascii="Calibri" w:hAnsi="Calibri" w:cs="Calibri"/>
          <w:color w:val="000000"/>
        </w:rPr>
        <w:t xml:space="preserve">are in need. </w:t>
      </w:r>
      <w:r w:rsidR="00C322F8" w:rsidRPr="00BF30DD">
        <w:rPr>
          <w:rFonts w:ascii="Calibri" w:hAnsi="Calibri" w:cs="Calibri"/>
          <w:color w:val="000000" w:themeColor="text1"/>
        </w:rPr>
        <w:t>Vice President Batty</w:t>
      </w:r>
      <w:r w:rsidR="00677195" w:rsidRPr="00BF30DD">
        <w:rPr>
          <w:rFonts w:ascii="Calibri" w:hAnsi="Calibri" w:cs="Calibri"/>
          <w:color w:val="000000" w:themeColor="text1"/>
        </w:rPr>
        <w:t xml:space="preserve"> </w:t>
      </w:r>
      <w:r w:rsidR="00C322F8" w:rsidRPr="00BF30DD">
        <w:rPr>
          <w:rFonts w:ascii="Calibri" w:hAnsi="Calibri" w:cs="Calibri"/>
          <w:color w:val="000000" w:themeColor="text1"/>
        </w:rPr>
        <w:t xml:space="preserve">also mentioned that he spoke recently with Dylan and his Santa Suit is getting worn and ripped. Chief Jackson agreed the District would purchase a new Santa suit for Dylan. </w:t>
      </w:r>
    </w:p>
    <w:p w14:paraId="6348B144" w14:textId="77777777" w:rsidR="00504CFE" w:rsidRPr="00100539" w:rsidRDefault="00504CFE" w:rsidP="00A003C9">
      <w:pPr>
        <w:rPr>
          <w:rFonts w:ascii="Calibri" w:hAnsi="Calibri" w:cs="Calibri"/>
          <w:b/>
          <w:bCs/>
          <w:u w:val="single"/>
        </w:rPr>
      </w:pPr>
    </w:p>
    <w:p w14:paraId="3E87A9B9" w14:textId="0AE3B429" w:rsidR="00DB4499" w:rsidRPr="00100539" w:rsidRDefault="00A003C9" w:rsidP="00432421">
      <w:pPr>
        <w:shd w:val="clear" w:color="auto" w:fill="FFFFFF"/>
        <w:spacing w:after="240" w:line="330" w:lineRule="atLeast"/>
        <w:rPr>
          <w:rFonts w:ascii="Calibri" w:hAnsi="Calibri" w:cs="Calibri"/>
          <w:color w:val="001D35"/>
          <w14:ligatures w14:val="none"/>
        </w:rPr>
      </w:pPr>
      <w:r w:rsidRPr="00100539">
        <w:rPr>
          <w:rFonts w:ascii="Calibri" w:hAnsi="Calibri" w:cs="Calibri"/>
          <w:b/>
          <w:bCs/>
          <w:u w:val="single"/>
        </w:rPr>
        <w:lastRenderedPageBreak/>
        <w:t xml:space="preserve">Item 2 – </w:t>
      </w:r>
      <w:r w:rsidR="00E30B7E" w:rsidRPr="00100539">
        <w:rPr>
          <w:rFonts w:ascii="Calibri" w:hAnsi="Calibri" w:cs="Calibri"/>
          <w:b/>
          <w:bCs/>
          <w:u w:val="single"/>
        </w:rPr>
        <w:t>AT&amp;T on behalf of EIP Holdings</w:t>
      </w:r>
      <w:r w:rsidR="00B42B77" w:rsidRPr="00100539">
        <w:rPr>
          <w:rFonts w:ascii="Calibri" w:hAnsi="Calibri" w:cs="Calibri"/>
          <w:b/>
          <w:bCs/>
          <w:u w:val="single"/>
        </w:rPr>
        <w:t xml:space="preserve"> </w:t>
      </w:r>
      <w:r w:rsidR="00E30B7E" w:rsidRPr="00100539">
        <w:rPr>
          <w:rFonts w:ascii="Calibri" w:hAnsi="Calibri" w:cs="Calibri"/>
          <w:b/>
          <w:bCs/>
          <w:u w:val="single"/>
        </w:rPr>
        <w:t>–</w:t>
      </w:r>
      <w:r w:rsidR="00B42B77" w:rsidRPr="00100539">
        <w:rPr>
          <w:rFonts w:ascii="Calibri" w:hAnsi="Calibri" w:cs="Calibri"/>
          <w:b/>
          <w:bCs/>
          <w:u w:val="single"/>
        </w:rPr>
        <w:t xml:space="preserve"> </w:t>
      </w:r>
      <w:r w:rsidR="00E30B7E" w:rsidRPr="00100539">
        <w:rPr>
          <w:rFonts w:ascii="Calibri" w:hAnsi="Calibri" w:cs="Calibri"/>
          <w:b/>
          <w:bCs/>
          <w:u w:val="single"/>
        </w:rPr>
        <w:t xml:space="preserve">Generator and Diesel Fuel Tank for Cell Tower Station 22 </w:t>
      </w:r>
      <w:r w:rsidR="006E7660" w:rsidRPr="00100539">
        <w:rPr>
          <w:rFonts w:ascii="Calibri" w:hAnsi="Calibri" w:cs="Calibri"/>
        </w:rPr>
        <w:t xml:space="preserve">Chief Jackson </w:t>
      </w:r>
      <w:r w:rsidR="00AC7C06" w:rsidRPr="00100539">
        <w:rPr>
          <w:rFonts w:ascii="Calibri" w:hAnsi="Calibri" w:cs="Calibri"/>
        </w:rPr>
        <w:t xml:space="preserve">said we received a permit authorization request for AT&amp;T to add a generator here onsite to their site here for their tower in the back of the station along with a </w:t>
      </w:r>
      <w:r w:rsidR="007E142A" w:rsidRPr="00100539">
        <w:rPr>
          <w:rFonts w:ascii="Calibri" w:hAnsi="Calibri" w:cs="Calibri"/>
        </w:rPr>
        <w:t>one-hundred-and-ninety-gallon</w:t>
      </w:r>
      <w:r w:rsidR="00AC7C06" w:rsidRPr="00100539">
        <w:rPr>
          <w:rFonts w:ascii="Calibri" w:hAnsi="Calibri" w:cs="Calibri"/>
        </w:rPr>
        <w:t xml:space="preserve"> diesel fuel </w:t>
      </w:r>
      <w:r w:rsidR="007E142A" w:rsidRPr="00100539">
        <w:rPr>
          <w:rFonts w:ascii="Calibri" w:hAnsi="Calibri" w:cs="Calibri"/>
        </w:rPr>
        <w:t xml:space="preserve">storage </w:t>
      </w:r>
      <w:r w:rsidR="00AC7C06" w:rsidRPr="00100539">
        <w:rPr>
          <w:rFonts w:ascii="Calibri" w:hAnsi="Calibri" w:cs="Calibri"/>
        </w:rPr>
        <w:t xml:space="preserve">tank to support their </w:t>
      </w:r>
      <w:r w:rsidR="007E142A" w:rsidRPr="00100539">
        <w:rPr>
          <w:rFonts w:ascii="Calibri" w:hAnsi="Calibri" w:cs="Calibri"/>
        </w:rPr>
        <w:t xml:space="preserve">cellphone operations. He advised it is currently under review, and he was contacted by both AT&amp;T and Lincoln County Planning Department as well as EIP Holdings. He added that it does not sound like it will take up much additional space and will be a small concrete pad adjacent to the tower that will house the generator and the diesel tank. </w:t>
      </w:r>
    </w:p>
    <w:p w14:paraId="3045AA7B" w14:textId="321FFE9E" w:rsidR="007E142A" w:rsidRPr="00100539" w:rsidRDefault="00A003C9" w:rsidP="00A003C9">
      <w:pPr>
        <w:rPr>
          <w:rFonts w:ascii="Calibri" w:hAnsi="Calibri" w:cs="Calibri"/>
        </w:rPr>
      </w:pPr>
      <w:r w:rsidRPr="00100539">
        <w:rPr>
          <w:rFonts w:ascii="Calibri" w:hAnsi="Calibri" w:cs="Calibri"/>
          <w:b/>
          <w:bCs/>
          <w:u w:val="single"/>
        </w:rPr>
        <w:t xml:space="preserve">Item 3 – </w:t>
      </w:r>
      <w:r w:rsidR="00E30B7E" w:rsidRPr="00100539">
        <w:rPr>
          <w:rFonts w:ascii="Calibri" w:hAnsi="Calibri" w:cs="Calibri"/>
          <w:b/>
          <w:bCs/>
          <w:u w:val="single"/>
        </w:rPr>
        <w:t xml:space="preserve">Repair – Work Order for Station 21 Elevator – 5 Year Rupture Valve Testing </w:t>
      </w:r>
      <w:r w:rsidR="00B42B77" w:rsidRPr="00100539">
        <w:rPr>
          <w:rFonts w:ascii="Calibri" w:hAnsi="Calibri" w:cs="Calibri"/>
          <w:b/>
          <w:bCs/>
          <w:u w:val="single"/>
        </w:rPr>
        <w:t xml:space="preserve"> </w:t>
      </w:r>
      <w:r w:rsidR="00024F4F" w:rsidRPr="00100539">
        <w:rPr>
          <w:rFonts w:ascii="Calibri" w:hAnsi="Calibri" w:cs="Calibri"/>
          <w:b/>
          <w:bCs/>
          <w:u w:val="single"/>
        </w:rPr>
        <w:t>–</w:t>
      </w:r>
      <w:r w:rsidR="00B42B77" w:rsidRPr="00100539">
        <w:rPr>
          <w:rFonts w:ascii="Calibri" w:hAnsi="Calibri" w:cs="Calibri"/>
          <w:b/>
          <w:bCs/>
          <w:u w:val="single"/>
        </w:rPr>
        <w:t xml:space="preserve"> </w:t>
      </w:r>
      <w:r w:rsidR="001137F6" w:rsidRPr="00100539">
        <w:rPr>
          <w:rFonts w:ascii="Calibri" w:hAnsi="Calibri" w:cs="Calibri"/>
        </w:rPr>
        <w:t xml:space="preserve">Chief Jackson </w:t>
      </w:r>
      <w:r w:rsidR="007E142A" w:rsidRPr="00100539">
        <w:rPr>
          <w:rFonts w:ascii="Calibri" w:hAnsi="Calibri" w:cs="Calibri"/>
        </w:rPr>
        <w:t xml:space="preserve">said we are supposed to have a five-year rupture valve testing on the elevator at Station 21. He said they received an estimate and it will cost close to six thousand dollars. He signed off on that estimate, and they will contact us with the date they will come out and perform the test. </w:t>
      </w:r>
    </w:p>
    <w:p w14:paraId="42A527E8" w14:textId="77777777" w:rsidR="007E142A" w:rsidRPr="00100539" w:rsidRDefault="007E142A" w:rsidP="00A003C9">
      <w:pPr>
        <w:rPr>
          <w:rFonts w:ascii="Calibri" w:hAnsi="Calibri" w:cs="Calibri"/>
        </w:rPr>
      </w:pPr>
    </w:p>
    <w:p w14:paraId="4BEAD7D6" w14:textId="77777777" w:rsidR="007E142A" w:rsidRPr="00100539" w:rsidRDefault="00A003C9" w:rsidP="00E30B7E">
      <w:pPr>
        <w:tabs>
          <w:tab w:val="num" w:pos="450"/>
          <w:tab w:val="left" w:pos="810"/>
          <w:tab w:val="left" w:pos="1170"/>
        </w:tabs>
        <w:ind w:left="450" w:hanging="450"/>
        <w:rPr>
          <w:rFonts w:ascii="Calibri" w:hAnsi="Calibri" w:cs="Calibri"/>
        </w:rPr>
      </w:pPr>
      <w:r w:rsidRPr="00100539">
        <w:rPr>
          <w:rFonts w:ascii="Calibri" w:hAnsi="Calibri" w:cs="Calibri"/>
          <w:b/>
          <w:bCs/>
          <w:u w:val="single"/>
        </w:rPr>
        <w:t>Item 4 –</w:t>
      </w:r>
      <w:r w:rsidR="00884847" w:rsidRPr="00100539">
        <w:rPr>
          <w:rFonts w:ascii="Calibri" w:hAnsi="Calibri" w:cs="Calibri"/>
          <w:b/>
          <w:bCs/>
          <w:u w:val="single"/>
        </w:rPr>
        <w:t xml:space="preserve"> </w:t>
      </w:r>
      <w:r w:rsidR="00E30B7E" w:rsidRPr="00100539">
        <w:rPr>
          <w:rFonts w:ascii="Calibri" w:hAnsi="Calibri" w:cs="Calibri"/>
          <w:b/>
          <w:bCs/>
          <w:u w:val="single"/>
        </w:rPr>
        <w:t>’24-’25 Audit – Grimstad &amp; Associates</w:t>
      </w:r>
      <w:r w:rsidR="008B1D21" w:rsidRPr="00100539">
        <w:rPr>
          <w:rFonts w:ascii="Calibri" w:hAnsi="Calibri" w:cs="Calibri"/>
          <w:b/>
          <w:bCs/>
          <w:u w:val="single"/>
        </w:rPr>
        <w:t xml:space="preserve"> – </w:t>
      </w:r>
      <w:r w:rsidR="008B1D21" w:rsidRPr="00100539">
        <w:rPr>
          <w:rFonts w:ascii="Calibri" w:hAnsi="Calibri" w:cs="Calibri"/>
        </w:rPr>
        <w:t xml:space="preserve">Chief Jackson </w:t>
      </w:r>
      <w:r w:rsidR="00E6284C" w:rsidRPr="00100539">
        <w:rPr>
          <w:rFonts w:ascii="Calibri" w:hAnsi="Calibri" w:cs="Calibri"/>
        </w:rPr>
        <w:t xml:space="preserve">reported </w:t>
      </w:r>
      <w:r w:rsidR="007E142A" w:rsidRPr="00100539">
        <w:rPr>
          <w:rFonts w:ascii="Calibri" w:hAnsi="Calibri" w:cs="Calibri"/>
        </w:rPr>
        <w:t xml:space="preserve">they began the audit </w:t>
      </w:r>
    </w:p>
    <w:p w14:paraId="2B2BE4E0" w14:textId="7865C38D" w:rsidR="0025110B" w:rsidRDefault="00AA4095" w:rsidP="00AA4095">
      <w:pPr>
        <w:tabs>
          <w:tab w:val="num" w:pos="450"/>
          <w:tab w:val="left" w:pos="810"/>
          <w:tab w:val="left" w:pos="1170"/>
        </w:tabs>
        <w:rPr>
          <w:rFonts w:ascii="Calibri" w:hAnsi="Calibri" w:cs="Calibri"/>
        </w:rPr>
      </w:pPr>
      <w:r w:rsidRPr="00100539">
        <w:rPr>
          <w:rFonts w:ascii="Calibri" w:hAnsi="Calibri" w:cs="Calibri"/>
        </w:rPr>
        <w:t>Invoice testing and i</w:t>
      </w:r>
      <w:r w:rsidR="007E142A" w:rsidRPr="00100539">
        <w:rPr>
          <w:rFonts w:ascii="Calibri" w:hAnsi="Calibri" w:cs="Calibri"/>
        </w:rPr>
        <w:t>nterview</w:t>
      </w:r>
      <w:r w:rsidRPr="00100539">
        <w:rPr>
          <w:rFonts w:ascii="Calibri" w:hAnsi="Calibri" w:cs="Calibri"/>
        </w:rPr>
        <w:t xml:space="preserve">s with </w:t>
      </w:r>
      <w:r w:rsidR="007E142A" w:rsidRPr="00100539">
        <w:rPr>
          <w:rFonts w:ascii="Calibri" w:hAnsi="Calibri" w:cs="Calibri"/>
        </w:rPr>
        <w:t>Lynn, himself, and Chief Greeley</w:t>
      </w:r>
      <w:r w:rsidRPr="00100539">
        <w:rPr>
          <w:rFonts w:ascii="Calibri" w:hAnsi="Calibri" w:cs="Calibri"/>
        </w:rPr>
        <w:t xml:space="preserve"> and they are pleased with the progress thus far. </w:t>
      </w:r>
    </w:p>
    <w:p w14:paraId="791B691D" w14:textId="77777777" w:rsidR="00343209" w:rsidRDefault="00343209" w:rsidP="00AA4095">
      <w:pPr>
        <w:tabs>
          <w:tab w:val="num" w:pos="450"/>
          <w:tab w:val="left" w:pos="810"/>
          <w:tab w:val="left" w:pos="1170"/>
        </w:tabs>
        <w:rPr>
          <w:rFonts w:ascii="Calibri" w:hAnsi="Calibri" w:cs="Calibri"/>
        </w:rPr>
      </w:pPr>
    </w:p>
    <w:p w14:paraId="667CC116" w14:textId="18FC91EE" w:rsidR="00CC5CBB" w:rsidRPr="00100539" w:rsidRDefault="00CC5CBB" w:rsidP="00CC5CBB">
      <w:pPr>
        <w:pBdr>
          <w:top w:val="single" w:sz="4" w:space="1" w:color="auto"/>
          <w:left w:val="single" w:sz="4" w:space="4" w:color="auto"/>
          <w:bottom w:val="single" w:sz="4" w:space="0" w:color="auto"/>
          <w:right w:val="single" w:sz="4" w:space="4" w:color="auto"/>
        </w:pBdr>
        <w:shd w:val="clear" w:color="auto" w:fill="000000"/>
        <w:jc w:val="center"/>
        <w:rPr>
          <w:rFonts w:ascii="Calibri" w:hAnsi="Calibri" w:cs="Calibri"/>
          <w:b/>
          <w:color w:val="FFFFFF"/>
        </w:rPr>
      </w:pPr>
      <w:r>
        <w:rPr>
          <w:rFonts w:ascii="Calibri" w:hAnsi="Calibri" w:cs="Calibri"/>
          <w:b/>
          <w:color w:val="FFFFFF"/>
        </w:rPr>
        <w:t>Re-adjournment to Executive Session</w:t>
      </w:r>
    </w:p>
    <w:p w14:paraId="2E28E67B" w14:textId="77777777" w:rsidR="00343209" w:rsidRDefault="00343209" w:rsidP="00AA4095">
      <w:pPr>
        <w:tabs>
          <w:tab w:val="num" w:pos="450"/>
          <w:tab w:val="left" w:pos="810"/>
          <w:tab w:val="left" w:pos="1170"/>
        </w:tabs>
        <w:rPr>
          <w:rFonts w:ascii="Calibri" w:hAnsi="Calibri" w:cs="Calibri"/>
        </w:rPr>
      </w:pPr>
    </w:p>
    <w:p w14:paraId="27D5CD79" w14:textId="47B49E19" w:rsidR="00343209" w:rsidRDefault="00343209" w:rsidP="00343209">
      <w:pPr>
        <w:rPr>
          <w:rFonts w:ascii="Calibri" w:hAnsi="Calibri" w:cs="Calibri"/>
        </w:rPr>
      </w:pPr>
      <w:r>
        <w:rPr>
          <w:rFonts w:ascii="Calibri" w:hAnsi="Calibri" w:cs="Calibri"/>
        </w:rPr>
        <w:t xml:space="preserve">At 5:15 </w:t>
      </w:r>
      <w:r w:rsidR="001F55B0">
        <w:rPr>
          <w:rFonts w:ascii="Calibri" w:hAnsi="Calibri" w:cs="Calibri"/>
        </w:rPr>
        <w:t xml:space="preserve">pm </w:t>
      </w:r>
      <w:r>
        <w:rPr>
          <w:rFonts w:ascii="Calibri" w:hAnsi="Calibri" w:cs="Calibri"/>
        </w:rPr>
        <w:t>hours President Erskine Re-adjourned to Executive Session to determine who would join him in meeting with the Union</w:t>
      </w:r>
      <w:r w:rsidR="001F55B0">
        <w:rPr>
          <w:rFonts w:ascii="Calibri" w:hAnsi="Calibri" w:cs="Calibri"/>
        </w:rPr>
        <w:t>. Executive session ended at 6:03 pm, and the Board returned to regular session.</w:t>
      </w:r>
    </w:p>
    <w:p w14:paraId="602B1F56" w14:textId="77777777" w:rsidR="001F55B0" w:rsidRDefault="001F55B0" w:rsidP="00343209">
      <w:pPr>
        <w:rPr>
          <w:rFonts w:ascii="Calibri" w:hAnsi="Calibri" w:cs="Calibri"/>
        </w:rPr>
      </w:pPr>
    </w:p>
    <w:p w14:paraId="699EEE09" w14:textId="4154F239" w:rsidR="00343209" w:rsidRDefault="001F55B0" w:rsidP="00AA4095">
      <w:pPr>
        <w:tabs>
          <w:tab w:val="num" w:pos="450"/>
          <w:tab w:val="left" w:pos="810"/>
          <w:tab w:val="left" w:pos="1170"/>
        </w:tabs>
        <w:rPr>
          <w:rFonts w:ascii="Calibri" w:hAnsi="Calibri" w:cs="Calibri"/>
        </w:rPr>
      </w:pPr>
      <w:r>
        <w:rPr>
          <w:rFonts w:ascii="Calibri" w:hAnsi="Calibri" w:cs="Calibri"/>
        </w:rPr>
        <w:t xml:space="preserve">Regular session resumed with Vice President Batty having been chosen to accompany President Erskine to the </w:t>
      </w:r>
      <w:r w:rsidR="00316784" w:rsidRPr="00BF30DD">
        <w:rPr>
          <w:rFonts w:ascii="Calibri" w:hAnsi="Calibri" w:cs="Calibri"/>
          <w:color w:val="000000" w:themeColor="text1"/>
        </w:rPr>
        <w:t xml:space="preserve">Union </w:t>
      </w:r>
      <w:r>
        <w:rPr>
          <w:rFonts w:ascii="Calibri" w:hAnsi="Calibri" w:cs="Calibri"/>
        </w:rPr>
        <w:t>meeting</w:t>
      </w:r>
      <w:r w:rsidR="00BF30DD">
        <w:rPr>
          <w:rFonts w:ascii="Calibri" w:hAnsi="Calibri" w:cs="Calibri"/>
        </w:rPr>
        <w:t>;</w:t>
      </w:r>
      <w:r>
        <w:rPr>
          <w:rFonts w:ascii="Calibri" w:hAnsi="Calibri" w:cs="Calibri"/>
        </w:rPr>
        <w:t xml:space="preserve"> with th</w:t>
      </w:r>
      <w:r w:rsidR="00316784">
        <w:rPr>
          <w:rFonts w:ascii="Calibri" w:hAnsi="Calibri" w:cs="Calibri"/>
        </w:rPr>
        <w:t>at</w:t>
      </w:r>
      <w:r>
        <w:rPr>
          <w:rFonts w:ascii="Calibri" w:hAnsi="Calibri" w:cs="Calibri"/>
        </w:rPr>
        <w:t xml:space="preserve"> Rick McGraw then made a motion </w:t>
      </w:r>
      <w:r w:rsidR="00316784">
        <w:rPr>
          <w:rFonts w:ascii="Calibri" w:hAnsi="Calibri" w:cs="Calibri"/>
        </w:rPr>
        <w:t xml:space="preserve">for </w:t>
      </w:r>
      <w:r w:rsidR="00316784" w:rsidRPr="00BF30DD">
        <w:rPr>
          <w:rFonts w:ascii="Calibri" w:hAnsi="Calibri" w:cs="Calibri"/>
          <w:color w:val="000000" w:themeColor="text1"/>
        </w:rPr>
        <w:t>President Erskine and Vice- President Batty</w:t>
      </w:r>
      <w:r w:rsidR="00316784" w:rsidRPr="00316784">
        <w:rPr>
          <w:rFonts w:ascii="Calibri" w:hAnsi="Calibri" w:cs="Calibri"/>
          <w:color w:val="EE0000"/>
        </w:rPr>
        <w:t xml:space="preserve"> </w:t>
      </w:r>
      <w:r>
        <w:rPr>
          <w:rFonts w:ascii="Calibri" w:hAnsi="Calibri" w:cs="Calibri"/>
        </w:rPr>
        <w:t>to meet with the Union</w:t>
      </w:r>
      <w:r w:rsidR="00CC5CBB">
        <w:rPr>
          <w:rFonts w:ascii="Calibri" w:hAnsi="Calibri" w:cs="Calibri"/>
        </w:rPr>
        <w:t xml:space="preserve"> regarding the grievance they had filed</w:t>
      </w:r>
      <w:r>
        <w:rPr>
          <w:rFonts w:ascii="Calibri" w:hAnsi="Calibri" w:cs="Calibri"/>
        </w:rPr>
        <w:t xml:space="preserve"> on a date and time to be agreed upon</w:t>
      </w:r>
      <w:r w:rsidR="00CC5CBB">
        <w:rPr>
          <w:rFonts w:ascii="Calibri" w:hAnsi="Calibri" w:cs="Calibri"/>
        </w:rPr>
        <w:t xml:space="preserve">. Kathy Lebeuf seconded the motion. No further discussion. The motion passed. </w:t>
      </w:r>
      <w:r w:rsidR="00CC5CBB" w:rsidRPr="00100539">
        <w:rPr>
          <w:rFonts w:ascii="Calibri" w:hAnsi="Calibri" w:cs="Calibri"/>
          <w:b/>
        </w:rPr>
        <w:t>(See Motion #</w:t>
      </w:r>
      <w:r w:rsidR="00CC5CBB">
        <w:rPr>
          <w:rFonts w:ascii="Calibri" w:hAnsi="Calibri" w:cs="Calibri"/>
          <w:b/>
        </w:rPr>
        <w:t>3</w:t>
      </w:r>
      <w:r w:rsidR="00CC5CBB" w:rsidRPr="00100539">
        <w:rPr>
          <w:rFonts w:ascii="Calibri" w:hAnsi="Calibri" w:cs="Calibri"/>
          <w:b/>
        </w:rPr>
        <w:t>)</w:t>
      </w:r>
    </w:p>
    <w:p w14:paraId="1BD7F50E" w14:textId="53364895" w:rsidR="00A003C9" w:rsidRPr="00100539" w:rsidRDefault="00A003C9" w:rsidP="00095908">
      <w:pPr>
        <w:rPr>
          <w:rFonts w:ascii="Calibri" w:hAnsi="Calibri" w:cs="Calibri"/>
          <w:b/>
          <w:color w:val="FFFFFF"/>
        </w:rPr>
      </w:pPr>
      <w:r w:rsidRPr="00100539">
        <w:rPr>
          <w:rFonts w:ascii="Calibri" w:hAnsi="Calibri" w:cs="Calibri"/>
          <w:b/>
          <w:color w:val="FFFFFF"/>
        </w:rPr>
        <w:t>pen</w:t>
      </w:r>
    </w:p>
    <w:p w14:paraId="0A9B0EDD" w14:textId="77777777" w:rsidR="00A003C9" w:rsidRPr="00100539" w:rsidRDefault="00A003C9" w:rsidP="00343209">
      <w:pPr>
        <w:pBdr>
          <w:top w:val="single" w:sz="4" w:space="1" w:color="auto"/>
          <w:left w:val="single" w:sz="4" w:space="4" w:color="auto"/>
          <w:bottom w:val="single" w:sz="4" w:space="0" w:color="auto"/>
          <w:right w:val="single" w:sz="4" w:space="4" w:color="auto"/>
        </w:pBdr>
        <w:shd w:val="clear" w:color="auto" w:fill="000000"/>
        <w:jc w:val="center"/>
        <w:rPr>
          <w:rFonts w:ascii="Calibri" w:hAnsi="Calibri" w:cs="Calibri"/>
          <w:b/>
          <w:color w:val="FFFFFF"/>
        </w:rPr>
      </w:pPr>
      <w:bookmarkStart w:id="3" w:name="_Hlk215834098"/>
      <w:r w:rsidRPr="00100539">
        <w:rPr>
          <w:rFonts w:ascii="Calibri" w:hAnsi="Calibri" w:cs="Calibri"/>
          <w:b/>
          <w:color w:val="FFFFFF"/>
        </w:rPr>
        <w:t>Public Comments and/or Questions</w:t>
      </w:r>
    </w:p>
    <w:bookmarkEnd w:id="3"/>
    <w:p w14:paraId="28209362" w14:textId="77777777" w:rsidR="00A003C9" w:rsidRPr="00100539" w:rsidRDefault="00A003C9" w:rsidP="00A003C9">
      <w:pPr>
        <w:rPr>
          <w:rFonts w:ascii="Calibri" w:hAnsi="Calibri" w:cs="Calibri"/>
        </w:rPr>
      </w:pPr>
    </w:p>
    <w:p w14:paraId="65D2F5DF" w14:textId="3097C313" w:rsidR="00CC5CBB" w:rsidRDefault="00CC5CBB" w:rsidP="00A003C9">
      <w:pPr>
        <w:rPr>
          <w:rFonts w:ascii="Calibri" w:hAnsi="Calibri" w:cs="Calibri"/>
        </w:rPr>
      </w:pPr>
      <w:r>
        <w:rPr>
          <w:rFonts w:ascii="Calibri" w:hAnsi="Calibri" w:cs="Calibri"/>
        </w:rPr>
        <w:t>None.</w:t>
      </w:r>
    </w:p>
    <w:p w14:paraId="56E4FEDD" w14:textId="77777777" w:rsidR="00CC5CBB" w:rsidRDefault="00CC5CBB" w:rsidP="00A003C9">
      <w:pPr>
        <w:rPr>
          <w:rFonts w:ascii="Calibri" w:hAnsi="Calibri" w:cs="Calibri"/>
        </w:rPr>
      </w:pPr>
    </w:p>
    <w:p w14:paraId="1BEE4062" w14:textId="77777777" w:rsidR="00CC5CBB" w:rsidRDefault="00CC5CBB" w:rsidP="00A003C9">
      <w:pPr>
        <w:rPr>
          <w:rFonts w:ascii="Calibri" w:hAnsi="Calibri" w:cs="Calibri"/>
        </w:rPr>
      </w:pPr>
    </w:p>
    <w:p w14:paraId="04C2EA60" w14:textId="2A12525B" w:rsidR="00A003C9" w:rsidRPr="00100539" w:rsidRDefault="00A003C9" w:rsidP="00A003C9">
      <w:pPr>
        <w:rPr>
          <w:rFonts w:ascii="Calibri" w:hAnsi="Calibri" w:cs="Calibri"/>
        </w:rPr>
      </w:pPr>
      <w:r w:rsidRPr="00100539">
        <w:rPr>
          <w:rFonts w:ascii="Calibri" w:hAnsi="Calibri" w:cs="Calibri"/>
        </w:rPr>
        <w:t xml:space="preserve">Meeting adjourned at </w:t>
      </w:r>
      <w:r w:rsidR="00E30B7E" w:rsidRPr="00100539">
        <w:rPr>
          <w:rFonts w:ascii="Calibri" w:hAnsi="Calibri" w:cs="Calibri"/>
        </w:rPr>
        <w:t>6</w:t>
      </w:r>
      <w:r w:rsidR="008062EC" w:rsidRPr="00100539">
        <w:rPr>
          <w:rFonts w:ascii="Calibri" w:hAnsi="Calibri" w:cs="Calibri"/>
        </w:rPr>
        <w:t>:</w:t>
      </w:r>
      <w:r w:rsidR="00E30B7E" w:rsidRPr="00100539">
        <w:rPr>
          <w:rFonts w:ascii="Calibri" w:hAnsi="Calibri" w:cs="Calibri"/>
        </w:rPr>
        <w:t>05</w:t>
      </w:r>
      <w:r w:rsidRPr="00100539">
        <w:rPr>
          <w:rFonts w:ascii="Calibri" w:hAnsi="Calibri" w:cs="Calibri"/>
        </w:rPr>
        <w:t xml:space="preserve"> pm. </w:t>
      </w:r>
    </w:p>
    <w:p w14:paraId="7E2B8C2E" w14:textId="77777777" w:rsidR="008062EC" w:rsidRPr="00100539" w:rsidRDefault="008062EC" w:rsidP="00A003C9">
      <w:pPr>
        <w:tabs>
          <w:tab w:val="center" w:pos="4680"/>
        </w:tabs>
        <w:ind w:left="446" w:hanging="446"/>
        <w:rPr>
          <w:rFonts w:ascii="Calibri" w:hAnsi="Calibri" w:cs="Calibri"/>
          <w:b/>
          <w:bCs/>
        </w:rPr>
      </w:pPr>
    </w:p>
    <w:p w14:paraId="57262122" w14:textId="77777777" w:rsidR="00CC5CBB" w:rsidRDefault="00CC5CBB" w:rsidP="00A003C9">
      <w:pPr>
        <w:tabs>
          <w:tab w:val="center" w:pos="4680"/>
        </w:tabs>
        <w:ind w:left="446" w:hanging="446"/>
        <w:rPr>
          <w:rFonts w:ascii="Calibri" w:hAnsi="Calibri" w:cs="Calibri"/>
          <w:b/>
          <w:bCs/>
        </w:rPr>
      </w:pPr>
    </w:p>
    <w:p w14:paraId="4F1C6217" w14:textId="77777777" w:rsidR="00CC5CBB" w:rsidRDefault="00CC5CBB" w:rsidP="00A003C9">
      <w:pPr>
        <w:tabs>
          <w:tab w:val="center" w:pos="4680"/>
        </w:tabs>
        <w:ind w:left="446" w:hanging="446"/>
        <w:rPr>
          <w:rFonts w:ascii="Calibri" w:hAnsi="Calibri" w:cs="Calibri"/>
          <w:b/>
          <w:bCs/>
        </w:rPr>
      </w:pPr>
    </w:p>
    <w:p w14:paraId="0B5DD8AB" w14:textId="77777777" w:rsidR="00CC5CBB" w:rsidRDefault="00CC5CBB" w:rsidP="00A003C9">
      <w:pPr>
        <w:tabs>
          <w:tab w:val="center" w:pos="4680"/>
        </w:tabs>
        <w:ind w:left="446" w:hanging="446"/>
        <w:rPr>
          <w:rFonts w:ascii="Calibri" w:hAnsi="Calibri" w:cs="Calibri"/>
          <w:b/>
          <w:bCs/>
        </w:rPr>
      </w:pPr>
    </w:p>
    <w:p w14:paraId="03C252B1" w14:textId="77777777" w:rsidR="00CC5CBB" w:rsidRDefault="00CC5CBB" w:rsidP="00A003C9">
      <w:pPr>
        <w:tabs>
          <w:tab w:val="center" w:pos="4680"/>
        </w:tabs>
        <w:ind w:left="446" w:hanging="446"/>
        <w:rPr>
          <w:rFonts w:ascii="Calibri" w:hAnsi="Calibri" w:cs="Calibri"/>
          <w:b/>
          <w:bCs/>
        </w:rPr>
      </w:pPr>
    </w:p>
    <w:p w14:paraId="62C33D8D" w14:textId="77777777" w:rsidR="00CC5CBB" w:rsidRDefault="00CC5CBB" w:rsidP="00A003C9">
      <w:pPr>
        <w:tabs>
          <w:tab w:val="center" w:pos="4680"/>
        </w:tabs>
        <w:ind w:left="446" w:hanging="446"/>
        <w:rPr>
          <w:rFonts w:ascii="Calibri" w:hAnsi="Calibri" w:cs="Calibri"/>
          <w:b/>
          <w:bCs/>
        </w:rPr>
      </w:pPr>
    </w:p>
    <w:p w14:paraId="34C6826F" w14:textId="77777777" w:rsidR="00CC5CBB" w:rsidRDefault="00CC5CBB" w:rsidP="00A003C9">
      <w:pPr>
        <w:tabs>
          <w:tab w:val="center" w:pos="4680"/>
        </w:tabs>
        <w:ind w:left="446" w:hanging="446"/>
        <w:rPr>
          <w:rFonts w:ascii="Calibri" w:hAnsi="Calibri" w:cs="Calibri"/>
          <w:b/>
          <w:bCs/>
        </w:rPr>
      </w:pPr>
    </w:p>
    <w:p w14:paraId="27D1D563" w14:textId="10C2C857" w:rsidR="00A003C9" w:rsidRPr="00100539" w:rsidRDefault="00A003C9" w:rsidP="00A003C9">
      <w:pPr>
        <w:tabs>
          <w:tab w:val="center" w:pos="4680"/>
        </w:tabs>
        <w:ind w:left="446" w:hanging="446"/>
        <w:rPr>
          <w:rFonts w:ascii="Calibri" w:hAnsi="Calibri" w:cs="Calibri"/>
          <w:b/>
          <w:bCs/>
        </w:rPr>
      </w:pPr>
      <w:r w:rsidRPr="00100539">
        <w:rPr>
          <w:rFonts w:ascii="Calibri" w:hAnsi="Calibri" w:cs="Calibri"/>
          <w:b/>
          <w:bCs/>
        </w:rPr>
        <w:t xml:space="preserve">Roll Call </w:t>
      </w:r>
    </w:p>
    <w:p w14:paraId="27506B6F" w14:textId="77777777" w:rsidR="00CC5CBB" w:rsidRDefault="00CC5CBB" w:rsidP="00A003C9">
      <w:pPr>
        <w:ind w:left="446" w:hanging="446"/>
        <w:rPr>
          <w:rFonts w:ascii="Calibri" w:hAnsi="Calibri" w:cs="Calibri"/>
          <w:b/>
        </w:rPr>
      </w:pPr>
    </w:p>
    <w:p w14:paraId="0B5C86C6" w14:textId="382CBCB6" w:rsidR="00A003C9" w:rsidRPr="00100539" w:rsidRDefault="00A003C9" w:rsidP="00A003C9">
      <w:pPr>
        <w:ind w:left="446" w:hanging="446"/>
        <w:rPr>
          <w:rFonts w:ascii="Calibri" w:hAnsi="Calibri" w:cs="Calibri"/>
          <w:b/>
        </w:rPr>
      </w:pPr>
      <w:r w:rsidRPr="00100539">
        <w:rPr>
          <w:rFonts w:ascii="Calibri" w:hAnsi="Calibri" w:cs="Calibri"/>
          <w:b/>
        </w:rPr>
        <w:t>Regular Board Meeting</w:t>
      </w:r>
    </w:p>
    <w:p w14:paraId="77AB0EE7" w14:textId="79470D98" w:rsidR="00A003C9" w:rsidRPr="00100539" w:rsidRDefault="00A003C9" w:rsidP="00A003C9">
      <w:pPr>
        <w:ind w:left="446" w:hanging="446"/>
        <w:rPr>
          <w:rFonts w:ascii="Calibri" w:hAnsi="Calibri" w:cs="Calibri"/>
          <w:bCs/>
        </w:rPr>
      </w:pPr>
      <w:r w:rsidRPr="00100539">
        <w:rPr>
          <w:rFonts w:ascii="Calibri" w:hAnsi="Calibri" w:cs="Calibri"/>
          <w:bCs/>
        </w:rPr>
        <w:t xml:space="preserve">Date: </w:t>
      </w:r>
      <w:r w:rsidR="00E30B7E" w:rsidRPr="00100539">
        <w:rPr>
          <w:rFonts w:ascii="Calibri" w:hAnsi="Calibri" w:cs="Calibri"/>
          <w:bCs/>
        </w:rPr>
        <w:t>November 11, 2025</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12"/>
        <w:gridCol w:w="1350"/>
        <w:gridCol w:w="1350"/>
      </w:tblGrid>
      <w:tr w:rsidR="00A003C9" w:rsidRPr="00100539" w14:paraId="277F9FA3" w14:textId="77777777" w:rsidTr="007D0CF1">
        <w:tc>
          <w:tcPr>
            <w:tcW w:w="1612" w:type="dxa"/>
            <w:tcBorders>
              <w:top w:val="single" w:sz="6" w:space="0" w:color="000000"/>
              <w:left w:val="single" w:sz="6" w:space="0" w:color="000000"/>
              <w:bottom w:val="single" w:sz="6" w:space="0" w:color="000000"/>
              <w:right w:val="single" w:sz="6" w:space="0" w:color="000000"/>
            </w:tcBorders>
          </w:tcPr>
          <w:p w14:paraId="78679DDD" w14:textId="77777777" w:rsidR="00A003C9" w:rsidRPr="00100539" w:rsidRDefault="00A003C9" w:rsidP="007D0CF1">
            <w:pPr>
              <w:spacing w:line="254" w:lineRule="auto"/>
              <w:ind w:left="446" w:hanging="446"/>
              <w:rPr>
                <w:rFonts w:ascii="Calibri" w:hAnsi="Calibri" w:cs="Calibri"/>
              </w:rPr>
            </w:pPr>
          </w:p>
        </w:tc>
        <w:tc>
          <w:tcPr>
            <w:tcW w:w="1350" w:type="dxa"/>
            <w:tcBorders>
              <w:top w:val="single" w:sz="6" w:space="0" w:color="000000"/>
              <w:left w:val="single" w:sz="6" w:space="0" w:color="000000"/>
              <w:bottom w:val="single" w:sz="6" w:space="0" w:color="000000"/>
              <w:right w:val="single" w:sz="6" w:space="0" w:color="000000"/>
            </w:tcBorders>
            <w:hideMark/>
          </w:tcPr>
          <w:p w14:paraId="3A20217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Present</w:t>
            </w:r>
          </w:p>
        </w:tc>
        <w:tc>
          <w:tcPr>
            <w:tcW w:w="1350" w:type="dxa"/>
            <w:tcBorders>
              <w:top w:val="single" w:sz="6" w:space="0" w:color="000000"/>
              <w:left w:val="single" w:sz="6" w:space="0" w:color="000000"/>
              <w:bottom w:val="single" w:sz="6" w:space="0" w:color="000000"/>
              <w:right w:val="single" w:sz="6" w:space="0" w:color="000000"/>
            </w:tcBorders>
            <w:hideMark/>
          </w:tcPr>
          <w:p w14:paraId="7DB1C280"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Absent</w:t>
            </w:r>
          </w:p>
        </w:tc>
      </w:tr>
      <w:tr w:rsidR="00A003C9" w:rsidRPr="00100539" w14:paraId="71804A68"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61C02D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350" w:type="dxa"/>
            <w:tcBorders>
              <w:top w:val="single" w:sz="6" w:space="0" w:color="000000"/>
              <w:left w:val="single" w:sz="6" w:space="0" w:color="000000"/>
              <w:bottom w:val="single" w:sz="6" w:space="0" w:color="000000"/>
              <w:right w:val="single" w:sz="6" w:space="0" w:color="000000"/>
            </w:tcBorders>
            <w:hideMark/>
          </w:tcPr>
          <w:p w14:paraId="5BA6992C"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214F125D"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6EBCE3D3"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1B362B4" w14:textId="7C70F4F0" w:rsidR="00A003C9" w:rsidRPr="00100539" w:rsidRDefault="00BD7147" w:rsidP="007D0CF1">
            <w:pPr>
              <w:spacing w:line="254" w:lineRule="auto"/>
              <w:ind w:left="446" w:hanging="446"/>
              <w:rPr>
                <w:rFonts w:ascii="Calibri" w:hAnsi="Calibri" w:cs="Calibri"/>
              </w:rPr>
            </w:pPr>
            <w:r w:rsidRPr="00100539">
              <w:rPr>
                <w:rFonts w:ascii="Calibri" w:hAnsi="Calibri" w:cs="Calibri"/>
              </w:rPr>
              <w:t>Robert</w:t>
            </w:r>
            <w:r w:rsidR="00A003C9" w:rsidRPr="00100539">
              <w:rPr>
                <w:rFonts w:ascii="Calibri" w:hAnsi="Calibri" w:cs="Calibri"/>
              </w:rPr>
              <w:t xml:space="preserve"> Batty</w:t>
            </w:r>
          </w:p>
        </w:tc>
        <w:tc>
          <w:tcPr>
            <w:tcW w:w="1350" w:type="dxa"/>
            <w:tcBorders>
              <w:top w:val="single" w:sz="6" w:space="0" w:color="000000"/>
              <w:left w:val="single" w:sz="6" w:space="0" w:color="000000"/>
              <w:bottom w:val="single" w:sz="6" w:space="0" w:color="000000"/>
              <w:right w:val="single" w:sz="6" w:space="0" w:color="000000"/>
            </w:tcBorders>
            <w:hideMark/>
          </w:tcPr>
          <w:p w14:paraId="39DE7506"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263C34A8"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4F60B312"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5F7D0AD7"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350" w:type="dxa"/>
            <w:tcBorders>
              <w:top w:val="single" w:sz="6" w:space="0" w:color="000000"/>
              <w:left w:val="single" w:sz="6" w:space="0" w:color="000000"/>
              <w:bottom w:val="single" w:sz="6" w:space="0" w:color="000000"/>
              <w:right w:val="single" w:sz="6" w:space="0" w:color="000000"/>
            </w:tcBorders>
            <w:hideMark/>
          </w:tcPr>
          <w:p w14:paraId="5B15B73D"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6B2396E5"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32BD91E1"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4BC29853"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350" w:type="dxa"/>
            <w:tcBorders>
              <w:top w:val="single" w:sz="6" w:space="0" w:color="000000"/>
              <w:left w:val="single" w:sz="6" w:space="0" w:color="000000"/>
              <w:bottom w:val="single" w:sz="6" w:space="0" w:color="000000"/>
              <w:right w:val="single" w:sz="6" w:space="0" w:color="000000"/>
            </w:tcBorders>
            <w:hideMark/>
          </w:tcPr>
          <w:p w14:paraId="035A7961"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40EF2DD1" w14:textId="77777777" w:rsidR="00A003C9" w:rsidRPr="00100539" w:rsidRDefault="00A003C9" w:rsidP="007D0CF1">
            <w:pPr>
              <w:spacing w:line="254" w:lineRule="auto"/>
              <w:ind w:left="446" w:hanging="446"/>
              <w:rPr>
                <w:rFonts w:ascii="Calibri" w:hAnsi="Calibri" w:cs="Calibri"/>
              </w:rPr>
            </w:pPr>
          </w:p>
        </w:tc>
      </w:tr>
      <w:tr w:rsidR="00A003C9" w:rsidRPr="00100539" w14:paraId="2FEBC84A" w14:textId="77777777" w:rsidTr="007D0CF1">
        <w:trPr>
          <w:trHeight w:val="120"/>
        </w:trPr>
        <w:tc>
          <w:tcPr>
            <w:tcW w:w="1612" w:type="dxa"/>
            <w:tcBorders>
              <w:top w:val="single" w:sz="6" w:space="0" w:color="000000"/>
              <w:left w:val="single" w:sz="6" w:space="0" w:color="000000"/>
              <w:bottom w:val="single" w:sz="6" w:space="0" w:color="000000"/>
              <w:right w:val="single" w:sz="6" w:space="0" w:color="000000"/>
            </w:tcBorders>
            <w:hideMark/>
          </w:tcPr>
          <w:p w14:paraId="2D922E3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350" w:type="dxa"/>
            <w:tcBorders>
              <w:top w:val="single" w:sz="6" w:space="0" w:color="000000"/>
              <w:left w:val="single" w:sz="6" w:space="0" w:color="000000"/>
              <w:bottom w:val="single" w:sz="6" w:space="0" w:color="000000"/>
              <w:right w:val="single" w:sz="6" w:space="0" w:color="000000"/>
            </w:tcBorders>
            <w:hideMark/>
          </w:tcPr>
          <w:p w14:paraId="5C04E1A1" w14:textId="02773D13" w:rsidR="00A003C9" w:rsidRPr="00100539" w:rsidRDefault="003B338B"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4250C6EA" w14:textId="286D4184" w:rsidR="00A003C9" w:rsidRPr="00100539" w:rsidRDefault="00A003C9" w:rsidP="007D0CF1">
            <w:pPr>
              <w:spacing w:line="254" w:lineRule="auto"/>
              <w:ind w:left="446" w:hanging="446"/>
              <w:jc w:val="center"/>
              <w:rPr>
                <w:rFonts w:ascii="Calibri" w:hAnsi="Calibri" w:cs="Calibri"/>
              </w:rPr>
            </w:pPr>
          </w:p>
        </w:tc>
      </w:tr>
    </w:tbl>
    <w:p w14:paraId="61C866A9" w14:textId="77777777" w:rsidR="00BD7147" w:rsidRPr="00100539" w:rsidRDefault="00BD7147" w:rsidP="00A003C9">
      <w:pPr>
        <w:ind w:left="446" w:hanging="446"/>
        <w:rPr>
          <w:rFonts w:ascii="Calibri" w:hAnsi="Calibri" w:cs="Calibri"/>
          <w:b/>
        </w:rPr>
      </w:pPr>
      <w:bookmarkStart w:id="4" w:name="_Hlk176524180"/>
    </w:p>
    <w:p w14:paraId="11B91312" w14:textId="77777777" w:rsidR="00095908" w:rsidRDefault="00095908" w:rsidP="00A003C9">
      <w:pPr>
        <w:ind w:left="446" w:hanging="446"/>
        <w:rPr>
          <w:rFonts w:ascii="Calibri" w:hAnsi="Calibri" w:cs="Calibri"/>
          <w:b/>
        </w:rPr>
      </w:pPr>
    </w:p>
    <w:p w14:paraId="62136B2C" w14:textId="77777777" w:rsidR="00CC5CBB" w:rsidRPr="00100539" w:rsidRDefault="00CC5CBB" w:rsidP="00A003C9">
      <w:pPr>
        <w:ind w:left="446" w:hanging="446"/>
        <w:rPr>
          <w:rFonts w:ascii="Calibri" w:hAnsi="Calibri" w:cs="Calibri"/>
          <w:b/>
        </w:rPr>
      </w:pPr>
    </w:p>
    <w:p w14:paraId="109CEEA7" w14:textId="77777777" w:rsidR="0018353E" w:rsidRPr="00100539" w:rsidRDefault="0018353E" w:rsidP="00A003C9">
      <w:pPr>
        <w:ind w:left="446" w:hanging="446"/>
        <w:rPr>
          <w:rFonts w:ascii="Calibri" w:hAnsi="Calibri" w:cs="Calibri"/>
          <w:b/>
        </w:rPr>
      </w:pPr>
    </w:p>
    <w:p w14:paraId="69379A6A" w14:textId="60175B3A" w:rsidR="00A003C9" w:rsidRPr="00100539" w:rsidRDefault="00A003C9" w:rsidP="00A003C9">
      <w:pPr>
        <w:ind w:left="446" w:hanging="446"/>
        <w:rPr>
          <w:rFonts w:ascii="Calibri" w:hAnsi="Calibri" w:cs="Calibri"/>
        </w:rPr>
      </w:pPr>
      <w:bookmarkStart w:id="5" w:name="_Hlk212195892"/>
      <w:r w:rsidRPr="00100539">
        <w:rPr>
          <w:rFonts w:ascii="Calibri" w:hAnsi="Calibri" w:cs="Calibri"/>
          <w:b/>
        </w:rPr>
        <w:t>Motion # 1</w:t>
      </w:r>
      <w:r w:rsidRPr="00100539">
        <w:rPr>
          <w:rFonts w:ascii="Calibri" w:hAnsi="Calibri" w:cs="Calibri"/>
        </w:rPr>
        <w:t xml:space="preserve"> </w:t>
      </w:r>
      <w:r w:rsidRPr="00100539">
        <w:rPr>
          <w:rFonts w:ascii="Calibri" w:hAnsi="Calibri" w:cs="Calibri"/>
          <w:b/>
        </w:rPr>
        <w:t>and Voting Record:</w:t>
      </w:r>
      <w:r w:rsidRPr="00100539">
        <w:rPr>
          <w:rFonts w:ascii="Calibri" w:hAnsi="Calibri" w:cs="Calibri"/>
        </w:rPr>
        <w:t xml:space="preserve">  </w:t>
      </w:r>
    </w:p>
    <w:p w14:paraId="152BC308" w14:textId="26A81311" w:rsidR="00A003C9" w:rsidRPr="00100539" w:rsidRDefault="00A003C9" w:rsidP="00A003C9">
      <w:pPr>
        <w:tabs>
          <w:tab w:val="left" w:pos="270"/>
        </w:tabs>
        <w:ind w:left="720" w:hanging="720"/>
        <w:rPr>
          <w:rFonts w:ascii="Calibri" w:hAnsi="Calibri" w:cs="Calibri"/>
        </w:rPr>
      </w:pPr>
      <w:r w:rsidRPr="00100539">
        <w:rPr>
          <w:rFonts w:ascii="Calibri" w:hAnsi="Calibri" w:cs="Calibri"/>
        </w:rPr>
        <w:t xml:space="preserve">Date: </w:t>
      </w:r>
      <w:r w:rsidR="00E30B7E" w:rsidRPr="00100539">
        <w:rPr>
          <w:rFonts w:ascii="Calibri" w:hAnsi="Calibri" w:cs="Calibri"/>
          <w:bCs/>
        </w:rPr>
        <w:t>November 11, 2025</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100539" w14:paraId="3293DB94"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4AE5BA4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A294F93" w14:textId="77777777" w:rsidR="00A003C9" w:rsidRPr="00100539" w:rsidRDefault="00A003C9" w:rsidP="007D0CF1">
            <w:pPr>
              <w:spacing w:line="254" w:lineRule="auto"/>
              <w:ind w:left="446" w:firstLine="720"/>
              <w:rPr>
                <w:rFonts w:ascii="Calibri" w:hAnsi="Calibri" w:cs="Calibri"/>
              </w:rPr>
            </w:pPr>
          </w:p>
        </w:tc>
        <w:tc>
          <w:tcPr>
            <w:tcW w:w="2700" w:type="dxa"/>
            <w:tcBorders>
              <w:top w:val="single" w:sz="12" w:space="0" w:color="000000"/>
              <w:left w:val="single" w:sz="6" w:space="0" w:color="000000"/>
              <w:bottom w:val="single" w:sz="12" w:space="0" w:color="000000"/>
              <w:right w:val="single" w:sz="6" w:space="0" w:color="000000"/>
            </w:tcBorders>
            <w:hideMark/>
          </w:tcPr>
          <w:p w14:paraId="4DDEA34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712BA633" w14:textId="77777777" w:rsidR="00A003C9" w:rsidRPr="00100539" w:rsidRDefault="00A003C9" w:rsidP="007D0CF1">
            <w:pPr>
              <w:spacing w:line="254" w:lineRule="auto"/>
              <w:ind w:left="446" w:hanging="446"/>
              <w:rPr>
                <w:rFonts w:ascii="Calibri" w:hAnsi="Calibri" w:cs="Calibri"/>
              </w:rPr>
            </w:pPr>
          </w:p>
        </w:tc>
      </w:tr>
      <w:tr w:rsidR="00A003C9" w:rsidRPr="00100539" w14:paraId="5311A06D" w14:textId="77777777" w:rsidTr="007D0CF1">
        <w:tc>
          <w:tcPr>
            <w:tcW w:w="2214" w:type="dxa"/>
            <w:tcBorders>
              <w:top w:val="nil"/>
              <w:left w:val="single" w:sz="12" w:space="0" w:color="000000"/>
              <w:bottom w:val="single" w:sz="6" w:space="0" w:color="000000"/>
              <w:right w:val="single" w:sz="6" w:space="0" w:color="000000"/>
            </w:tcBorders>
          </w:tcPr>
          <w:p w14:paraId="6D5B89B7" w14:textId="71F543DA" w:rsidR="00A003C9" w:rsidRPr="00100539" w:rsidRDefault="00A003C9" w:rsidP="007D0CF1">
            <w:pPr>
              <w:spacing w:line="254" w:lineRule="auto"/>
              <w:ind w:left="446" w:hanging="446"/>
              <w:jc w:val="center"/>
              <w:rPr>
                <w:rFonts w:ascii="Calibri" w:hAnsi="Calibri" w:cs="Calibri"/>
              </w:rPr>
            </w:pPr>
          </w:p>
        </w:tc>
        <w:tc>
          <w:tcPr>
            <w:tcW w:w="2034" w:type="dxa"/>
            <w:tcBorders>
              <w:top w:val="nil"/>
              <w:left w:val="single" w:sz="6" w:space="0" w:color="000000"/>
              <w:bottom w:val="single" w:sz="6" w:space="0" w:color="000000"/>
              <w:right w:val="single" w:sz="6" w:space="0" w:color="000000"/>
            </w:tcBorders>
            <w:hideMark/>
          </w:tcPr>
          <w:p w14:paraId="6BBF203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2700" w:type="dxa"/>
            <w:tcBorders>
              <w:top w:val="nil"/>
              <w:left w:val="single" w:sz="6" w:space="0" w:color="000000"/>
              <w:bottom w:val="single" w:sz="6" w:space="0" w:color="000000"/>
              <w:right w:val="single" w:sz="6" w:space="0" w:color="000000"/>
            </w:tcBorders>
            <w:hideMark/>
          </w:tcPr>
          <w:p w14:paraId="1E441688" w14:textId="77777777" w:rsidR="00A003C9" w:rsidRPr="00100539" w:rsidRDefault="00A003C9" w:rsidP="007D0CF1">
            <w:pPr>
              <w:ind w:left="446" w:hanging="446"/>
              <w:jc w:val="center"/>
              <w:rPr>
                <w:rFonts w:ascii="Calibri" w:hAnsi="Calibri" w:cs="Calibri"/>
              </w:rPr>
            </w:pPr>
          </w:p>
        </w:tc>
        <w:tc>
          <w:tcPr>
            <w:tcW w:w="1908" w:type="dxa"/>
            <w:tcBorders>
              <w:top w:val="nil"/>
              <w:left w:val="single" w:sz="6" w:space="0" w:color="000000"/>
              <w:bottom w:val="single" w:sz="6" w:space="0" w:color="000000"/>
              <w:right w:val="single" w:sz="12" w:space="0" w:color="000000"/>
            </w:tcBorders>
            <w:hideMark/>
          </w:tcPr>
          <w:p w14:paraId="3521219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Robert Batty </w:t>
            </w:r>
          </w:p>
        </w:tc>
      </w:tr>
      <w:tr w:rsidR="00A003C9" w:rsidRPr="00100539" w14:paraId="5EB29E97"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66444CE3"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654691C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5F528B87" w14:textId="77777777" w:rsidR="00A003C9" w:rsidRPr="00100539" w:rsidRDefault="00A003C9" w:rsidP="007D0CF1">
            <w:pPr>
              <w:ind w:left="446" w:hanging="446"/>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7CBFA1E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r>
      <w:tr w:rsidR="00A003C9" w:rsidRPr="00100539" w14:paraId="5DE34DB7"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057ADCF4"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57B24C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703FB419" w14:textId="77777777" w:rsidR="00A003C9" w:rsidRPr="00100539" w:rsidRDefault="00A003C9" w:rsidP="007D0CF1">
            <w:pPr>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56ED04F0"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r>
      <w:tr w:rsidR="00A003C9" w:rsidRPr="00100539" w14:paraId="1DD59B79"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74296036" w14:textId="67DAE721" w:rsidR="00A003C9" w:rsidRPr="00100539" w:rsidRDefault="00621FDE" w:rsidP="007D0CF1">
            <w:pPr>
              <w:ind w:left="446" w:hanging="446"/>
              <w:jc w:val="center"/>
              <w:rPr>
                <w:rFonts w:ascii="Calibri" w:hAnsi="Calibri" w:cs="Calibri"/>
              </w:rPr>
            </w:pPr>
            <w:r w:rsidRPr="00100539">
              <w:rPr>
                <w:rFonts w:ascii="Calibri" w:hAnsi="Calibri" w:cs="Calibri"/>
              </w:rPr>
              <w:t>X</w:t>
            </w:r>
          </w:p>
        </w:tc>
        <w:tc>
          <w:tcPr>
            <w:tcW w:w="2034" w:type="dxa"/>
            <w:tcBorders>
              <w:top w:val="single" w:sz="6" w:space="0" w:color="000000"/>
              <w:left w:val="single" w:sz="6" w:space="0" w:color="000000"/>
              <w:bottom w:val="single" w:sz="6" w:space="0" w:color="000000"/>
              <w:right w:val="single" w:sz="6" w:space="0" w:color="000000"/>
            </w:tcBorders>
            <w:hideMark/>
          </w:tcPr>
          <w:p w14:paraId="725CE5AF" w14:textId="77777777" w:rsidR="00A003C9" w:rsidRPr="00100539" w:rsidRDefault="00A003C9" w:rsidP="007D0CF1">
            <w:pPr>
              <w:tabs>
                <w:tab w:val="right" w:pos="1998"/>
              </w:tabs>
              <w:spacing w:line="254" w:lineRule="auto"/>
              <w:ind w:left="446" w:hanging="446"/>
              <w:rPr>
                <w:rFonts w:ascii="Calibri" w:hAnsi="Calibri" w:cs="Calibri"/>
              </w:rPr>
            </w:pPr>
            <w:r w:rsidRPr="00100539">
              <w:rPr>
                <w:rFonts w:ascii="Calibri" w:hAnsi="Calibri" w:cs="Calibr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0E46454" w14:textId="6938ED1E"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04E9F12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r>
      <w:tr w:rsidR="00A003C9" w:rsidRPr="00100539" w14:paraId="6857447A"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26BA21D0"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12" w:space="0" w:color="000000"/>
              <w:right w:val="single" w:sz="6" w:space="0" w:color="000000"/>
            </w:tcBorders>
            <w:hideMark/>
          </w:tcPr>
          <w:p w14:paraId="4DAFEC86"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7111A0DA" w14:textId="53E1D506" w:rsidR="00A003C9" w:rsidRPr="00100539" w:rsidRDefault="00621FDE" w:rsidP="007D0CF1">
            <w:pPr>
              <w:spacing w:line="256" w:lineRule="auto"/>
              <w:ind w:left="446" w:hanging="446"/>
              <w:jc w:val="center"/>
              <w:rPr>
                <w:rFonts w:ascii="Calibri" w:hAnsi="Calibri" w:cs="Calibri"/>
              </w:rPr>
            </w:pPr>
            <w:r w:rsidRPr="00100539">
              <w:rPr>
                <w:rFonts w:ascii="Calibri" w:hAnsi="Calibri" w:cs="Calibri"/>
              </w:rPr>
              <w:t>X</w:t>
            </w:r>
          </w:p>
        </w:tc>
        <w:tc>
          <w:tcPr>
            <w:tcW w:w="1908" w:type="dxa"/>
            <w:tcBorders>
              <w:top w:val="single" w:sz="6" w:space="0" w:color="000000"/>
              <w:left w:val="single" w:sz="6" w:space="0" w:color="000000"/>
              <w:bottom w:val="single" w:sz="12" w:space="0" w:color="000000"/>
              <w:right w:val="single" w:sz="12" w:space="0" w:color="000000"/>
            </w:tcBorders>
            <w:hideMark/>
          </w:tcPr>
          <w:p w14:paraId="4C54B2AC" w14:textId="77777777" w:rsidR="00A003C9" w:rsidRPr="00100539" w:rsidRDefault="00A003C9" w:rsidP="007D0CF1">
            <w:pPr>
              <w:spacing w:line="254" w:lineRule="auto"/>
              <w:ind w:left="446" w:hanging="446"/>
              <w:rPr>
                <w:rFonts w:ascii="Calibri" w:eastAsiaTheme="minorHAnsi" w:hAnsi="Calibri" w:cs="Calibri"/>
                <w:sz w:val="20"/>
                <w:szCs w:val="20"/>
              </w:rPr>
            </w:pPr>
            <w:r w:rsidRPr="00100539">
              <w:rPr>
                <w:rFonts w:ascii="Calibri" w:hAnsi="Calibri" w:cs="Calibri"/>
              </w:rPr>
              <w:t>Kathy Lebeuf</w:t>
            </w:r>
          </w:p>
        </w:tc>
      </w:tr>
    </w:tbl>
    <w:p w14:paraId="04144164" w14:textId="77777777" w:rsidR="00BD7147" w:rsidRPr="00100539" w:rsidRDefault="00BD7147" w:rsidP="00A003C9">
      <w:pPr>
        <w:ind w:left="446" w:hanging="446"/>
        <w:rPr>
          <w:rFonts w:ascii="Calibri" w:hAnsi="Calibri" w:cs="Calibri"/>
          <w:b/>
        </w:rPr>
      </w:pPr>
    </w:p>
    <w:p w14:paraId="371B177B" w14:textId="509E08C3" w:rsidR="00A003C9" w:rsidRPr="00100539" w:rsidRDefault="00A003C9" w:rsidP="00E30B7E">
      <w:pPr>
        <w:ind w:left="446" w:hanging="446"/>
        <w:rPr>
          <w:rFonts w:ascii="Calibri" w:hAnsi="Calibri" w:cs="Calibri"/>
          <w:bCs/>
        </w:rPr>
      </w:pPr>
      <w:r w:rsidRPr="00100539">
        <w:rPr>
          <w:rFonts w:ascii="Calibri" w:hAnsi="Calibri" w:cs="Calibri"/>
          <w:b/>
        </w:rPr>
        <w:t>MOTION #1</w:t>
      </w:r>
      <w:r w:rsidRPr="00100539">
        <w:rPr>
          <w:rFonts w:ascii="Calibri" w:hAnsi="Calibri" w:cs="Calibri"/>
          <w:bCs/>
        </w:rPr>
        <w:t xml:space="preserve">: To approve the </w:t>
      </w:r>
      <w:r w:rsidR="00E30B7E" w:rsidRPr="00100539">
        <w:rPr>
          <w:rFonts w:ascii="Calibri" w:hAnsi="Calibri" w:cs="Calibri"/>
          <w:bCs/>
        </w:rPr>
        <w:t>October</w:t>
      </w:r>
      <w:r w:rsidR="00884847" w:rsidRPr="00100539">
        <w:rPr>
          <w:rFonts w:ascii="Calibri" w:hAnsi="Calibri" w:cs="Calibri"/>
          <w:bCs/>
        </w:rPr>
        <w:t xml:space="preserve"> </w:t>
      </w:r>
      <w:r w:rsidR="00E30B7E" w:rsidRPr="00100539">
        <w:rPr>
          <w:rFonts w:ascii="Calibri" w:hAnsi="Calibri" w:cs="Calibri"/>
          <w:bCs/>
        </w:rPr>
        <w:t>14</w:t>
      </w:r>
      <w:r w:rsidR="00884847" w:rsidRPr="00100539">
        <w:rPr>
          <w:rFonts w:ascii="Calibri" w:hAnsi="Calibri" w:cs="Calibri"/>
          <w:bCs/>
        </w:rPr>
        <w:t xml:space="preserve">, 2025, Regular Board Meeting </w:t>
      </w:r>
      <w:r w:rsidR="003B338B" w:rsidRPr="00100539">
        <w:rPr>
          <w:rFonts w:ascii="Calibri" w:hAnsi="Calibri" w:cs="Calibri"/>
          <w:bCs/>
        </w:rPr>
        <w:t>minutes</w:t>
      </w:r>
      <w:r w:rsidR="00E30B7E" w:rsidRPr="00100539">
        <w:rPr>
          <w:rFonts w:ascii="Calibri" w:hAnsi="Calibri" w:cs="Calibri"/>
          <w:bCs/>
        </w:rPr>
        <w:t xml:space="preserve"> </w:t>
      </w:r>
      <w:r w:rsidRPr="00100539">
        <w:rPr>
          <w:rFonts w:ascii="Calibri" w:hAnsi="Calibri" w:cs="Calibri"/>
          <w:bCs/>
        </w:rPr>
        <w:t>as corrected.</w:t>
      </w:r>
    </w:p>
    <w:p w14:paraId="2560A28D" w14:textId="77777777" w:rsidR="00A003C9" w:rsidRPr="00100539" w:rsidRDefault="00A003C9" w:rsidP="00A003C9">
      <w:pPr>
        <w:ind w:left="446" w:hanging="446"/>
        <w:rPr>
          <w:rFonts w:ascii="Calibri" w:hAnsi="Calibri"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100539" w14:paraId="53B5DE24"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0748BF09" w14:textId="77777777" w:rsidR="00A003C9" w:rsidRPr="00100539" w:rsidRDefault="00A003C9" w:rsidP="007D0CF1">
            <w:pPr>
              <w:spacing w:line="254" w:lineRule="auto"/>
              <w:ind w:left="446" w:hanging="446"/>
              <w:rPr>
                <w:rFonts w:ascii="Calibri" w:hAnsi="Calibri" w:cs="Calibri"/>
              </w:rPr>
            </w:pPr>
          </w:p>
        </w:tc>
        <w:tc>
          <w:tcPr>
            <w:tcW w:w="1782" w:type="dxa"/>
            <w:tcBorders>
              <w:top w:val="single" w:sz="6" w:space="0" w:color="000000"/>
              <w:left w:val="single" w:sz="6" w:space="0" w:color="000000"/>
              <w:bottom w:val="single" w:sz="6" w:space="0" w:color="000000"/>
              <w:right w:val="single" w:sz="6" w:space="0" w:color="000000"/>
            </w:tcBorders>
            <w:hideMark/>
          </w:tcPr>
          <w:p w14:paraId="0CD57E8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75630A9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7399C94C"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6DCC5A6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COMMENTS</w:t>
            </w:r>
          </w:p>
        </w:tc>
      </w:tr>
      <w:tr w:rsidR="00A003C9" w:rsidRPr="00100539" w14:paraId="5E3A24AC"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0317DD2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458AEA7E"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7D52C3C1"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6B2CCE1A"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0EBB98D"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3C1F5C6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779DBB2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79213A0D"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0ABD0D2C"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1AEFB9F"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00F7C3CE"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4B34EDF3"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A2989FB"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469F32F5"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472B380"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F5D0ED1"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500E2F2F" w14:textId="77777777" w:rsidR="00A003C9" w:rsidRPr="00100539" w:rsidRDefault="00A003C9" w:rsidP="007D0CF1">
            <w:pPr>
              <w:keepNext/>
              <w:overflowPunct w:val="0"/>
              <w:autoSpaceDE w:val="0"/>
              <w:autoSpaceDN w:val="0"/>
              <w:adjustRightInd w:val="0"/>
              <w:spacing w:line="254" w:lineRule="auto"/>
              <w:ind w:left="446" w:hanging="446"/>
              <w:jc w:val="center"/>
              <w:outlineLvl w:val="6"/>
              <w:rPr>
                <w:rFonts w:ascii="Calibri" w:hAnsi="Calibri" w:cs="Calibri"/>
              </w:rPr>
            </w:pPr>
          </w:p>
        </w:tc>
      </w:tr>
      <w:tr w:rsidR="00A003C9" w:rsidRPr="00100539" w14:paraId="6037898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8994EE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C73F225"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471D3834"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4701F6A9"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1608E15"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026C869"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4DA4E2D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499EBB7A" w14:textId="0CE781DA" w:rsidR="00A003C9" w:rsidRPr="00100539" w:rsidRDefault="003B338B"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98B16B4"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7F2DA00"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5AA1E6F9" w14:textId="38B1827B" w:rsidR="00A003C9" w:rsidRPr="00100539" w:rsidRDefault="00A003C9" w:rsidP="007D0CF1">
            <w:pPr>
              <w:spacing w:line="254" w:lineRule="auto"/>
              <w:ind w:left="446" w:hanging="446"/>
              <w:jc w:val="center"/>
              <w:rPr>
                <w:rFonts w:ascii="Calibri" w:hAnsi="Calibri" w:cs="Calibri"/>
              </w:rPr>
            </w:pPr>
          </w:p>
        </w:tc>
      </w:tr>
    </w:tbl>
    <w:p w14:paraId="3AE3117A" w14:textId="77777777" w:rsidR="00A003C9" w:rsidRPr="00100539" w:rsidRDefault="00A003C9" w:rsidP="00A003C9">
      <w:pPr>
        <w:ind w:left="446" w:hanging="446"/>
        <w:rPr>
          <w:rFonts w:ascii="Calibri" w:hAnsi="Calibri" w:cs="Calibri"/>
        </w:rPr>
      </w:pPr>
    </w:p>
    <w:p w14:paraId="34224B0A" w14:textId="77777777" w:rsidR="00A003C9" w:rsidRPr="00100539" w:rsidRDefault="00A003C9" w:rsidP="00A003C9">
      <w:pPr>
        <w:ind w:left="446" w:hanging="446"/>
        <w:rPr>
          <w:rFonts w:ascii="Calibri" w:hAnsi="Calibri" w:cs="Calibri"/>
        </w:rPr>
      </w:pPr>
      <w:r w:rsidRPr="00100539">
        <w:rPr>
          <w:rFonts w:ascii="Calibri" w:hAnsi="Calibri" w:cs="Calibri"/>
        </w:rPr>
        <w:tab/>
        <w:t xml:space="preserve">              RESULTS</w:t>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100539" w14:paraId="1E169440"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2A590A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44AC391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FAILED</w:t>
            </w:r>
          </w:p>
        </w:tc>
      </w:tr>
    </w:tbl>
    <w:p w14:paraId="34FBE4D2" w14:textId="77777777" w:rsidR="00BD7147" w:rsidRPr="00100539" w:rsidRDefault="00BD7147" w:rsidP="00A003C9">
      <w:pPr>
        <w:ind w:left="446" w:hanging="446"/>
        <w:rPr>
          <w:rFonts w:ascii="Calibri" w:hAnsi="Calibri" w:cs="Calibri"/>
          <w:b/>
        </w:rPr>
      </w:pPr>
      <w:bookmarkStart w:id="6" w:name="_Hlk137047282"/>
      <w:bookmarkEnd w:id="4"/>
      <w:bookmarkEnd w:id="5"/>
    </w:p>
    <w:p w14:paraId="63D521A3" w14:textId="77777777" w:rsidR="00055596" w:rsidRPr="00100539" w:rsidRDefault="00055596" w:rsidP="00884847">
      <w:pPr>
        <w:ind w:left="446" w:hanging="446"/>
        <w:rPr>
          <w:rFonts w:ascii="Calibri" w:hAnsi="Calibri" w:cs="Calibri"/>
          <w:b/>
        </w:rPr>
      </w:pPr>
    </w:p>
    <w:p w14:paraId="730C13D5" w14:textId="77777777" w:rsidR="00CC5CBB" w:rsidRDefault="00CC5CBB" w:rsidP="00A003C9">
      <w:pPr>
        <w:ind w:left="446" w:hanging="446"/>
        <w:rPr>
          <w:rFonts w:ascii="Calibri" w:hAnsi="Calibri" w:cs="Calibri"/>
          <w:b/>
        </w:rPr>
      </w:pPr>
    </w:p>
    <w:p w14:paraId="0D8B55E7" w14:textId="77777777" w:rsidR="00CC5CBB" w:rsidRDefault="00CC5CBB" w:rsidP="00A003C9">
      <w:pPr>
        <w:ind w:left="446" w:hanging="446"/>
        <w:rPr>
          <w:rFonts w:ascii="Calibri" w:hAnsi="Calibri" w:cs="Calibri"/>
          <w:b/>
        </w:rPr>
      </w:pPr>
    </w:p>
    <w:p w14:paraId="6B0C0EC9" w14:textId="77777777" w:rsidR="00CC5CBB" w:rsidRDefault="00CC5CBB" w:rsidP="00A003C9">
      <w:pPr>
        <w:ind w:left="446" w:hanging="446"/>
        <w:rPr>
          <w:rFonts w:ascii="Calibri" w:hAnsi="Calibri" w:cs="Calibri"/>
          <w:b/>
        </w:rPr>
      </w:pPr>
    </w:p>
    <w:p w14:paraId="4D3D3D66" w14:textId="77777777" w:rsidR="00CC5CBB" w:rsidRDefault="00CC5CBB" w:rsidP="00A003C9">
      <w:pPr>
        <w:ind w:left="446" w:hanging="446"/>
        <w:rPr>
          <w:rFonts w:ascii="Calibri" w:hAnsi="Calibri" w:cs="Calibri"/>
          <w:b/>
        </w:rPr>
      </w:pPr>
    </w:p>
    <w:p w14:paraId="7C26FA1B" w14:textId="1AC3310B" w:rsidR="00A003C9" w:rsidRPr="00100539" w:rsidRDefault="00E6284C" w:rsidP="00A003C9">
      <w:pPr>
        <w:ind w:left="446" w:hanging="446"/>
        <w:rPr>
          <w:rFonts w:ascii="Calibri" w:hAnsi="Calibri" w:cs="Calibri"/>
        </w:rPr>
      </w:pPr>
      <w:r w:rsidRPr="00100539">
        <w:rPr>
          <w:rFonts w:ascii="Calibri" w:hAnsi="Calibri" w:cs="Calibri"/>
          <w:b/>
        </w:rPr>
        <w:t>M</w:t>
      </w:r>
      <w:r w:rsidR="00A003C9" w:rsidRPr="00100539">
        <w:rPr>
          <w:rFonts w:ascii="Calibri" w:hAnsi="Calibri" w:cs="Calibri"/>
          <w:b/>
        </w:rPr>
        <w:t>otion #</w:t>
      </w:r>
      <w:r w:rsidR="0099485D" w:rsidRPr="00100539">
        <w:rPr>
          <w:rFonts w:ascii="Calibri" w:hAnsi="Calibri" w:cs="Calibri"/>
          <w:b/>
        </w:rPr>
        <w:t>2</w:t>
      </w:r>
      <w:r w:rsidR="00A003C9" w:rsidRPr="00100539">
        <w:rPr>
          <w:rFonts w:ascii="Calibri" w:hAnsi="Calibri" w:cs="Calibri"/>
        </w:rPr>
        <w:t xml:space="preserve"> </w:t>
      </w:r>
      <w:r w:rsidR="00A003C9" w:rsidRPr="00100539">
        <w:rPr>
          <w:rFonts w:ascii="Calibri" w:hAnsi="Calibri" w:cs="Calibri"/>
          <w:b/>
        </w:rPr>
        <w:t xml:space="preserve">and Voting Record: </w:t>
      </w:r>
    </w:p>
    <w:p w14:paraId="7E55CAC0" w14:textId="4E8B6660" w:rsidR="00A003C9" w:rsidRPr="00100539" w:rsidRDefault="00A003C9" w:rsidP="00A003C9">
      <w:pPr>
        <w:tabs>
          <w:tab w:val="left" w:pos="270"/>
        </w:tabs>
        <w:ind w:left="720" w:hanging="720"/>
        <w:rPr>
          <w:rFonts w:ascii="Calibri" w:hAnsi="Calibri" w:cs="Calibri"/>
        </w:rPr>
      </w:pPr>
      <w:r w:rsidRPr="00100539">
        <w:rPr>
          <w:rFonts w:ascii="Calibri" w:hAnsi="Calibri" w:cs="Calibri"/>
        </w:rPr>
        <w:t xml:space="preserve">Date </w:t>
      </w:r>
      <w:r w:rsidR="00E30B7E" w:rsidRPr="00100539">
        <w:rPr>
          <w:rFonts w:ascii="Calibri" w:hAnsi="Calibri" w:cs="Calibri"/>
          <w:bCs/>
        </w:rPr>
        <w:t>November 11, 2025</w:t>
      </w:r>
    </w:p>
    <w:p w14:paraId="3C502C26" w14:textId="77777777" w:rsidR="00A003C9" w:rsidRPr="00100539" w:rsidRDefault="00A003C9" w:rsidP="00A003C9">
      <w:pPr>
        <w:ind w:left="446" w:hanging="446"/>
        <w:rPr>
          <w:rFonts w:ascii="Calibri" w:hAnsi="Calibri" w:cs="Calibr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100539" w14:paraId="09BF9C07"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6ABA8625"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10B91934" w14:textId="77777777" w:rsidR="00A003C9" w:rsidRPr="00100539" w:rsidRDefault="00A003C9" w:rsidP="007D0CF1">
            <w:pPr>
              <w:spacing w:line="254" w:lineRule="auto"/>
              <w:ind w:left="446" w:firstLine="720"/>
              <w:rPr>
                <w:rFonts w:ascii="Calibri" w:hAnsi="Calibri" w:cs="Calibri"/>
              </w:rPr>
            </w:pPr>
          </w:p>
        </w:tc>
        <w:tc>
          <w:tcPr>
            <w:tcW w:w="2700" w:type="dxa"/>
            <w:tcBorders>
              <w:top w:val="single" w:sz="12" w:space="0" w:color="000000"/>
              <w:left w:val="single" w:sz="6" w:space="0" w:color="000000"/>
              <w:bottom w:val="single" w:sz="12" w:space="0" w:color="000000"/>
              <w:right w:val="single" w:sz="6" w:space="0" w:color="000000"/>
            </w:tcBorders>
            <w:hideMark/>
          </w:tcPr>
          <w:p w14:paraId="2808989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6CD385C4" w14:textId="77777777" w:rsidR="00A003C9" w:rsidRPr="00100539" w:rsidRDefault="00A003C9" w:rsidP="007D0CF1">
            <w:pPr>
              <w:spacing w:line="254" w:lineRule="auto"/>
              <w:ind w:left="446" w:hanging="446"/>
              <w:rPr>
                <w:rFonts w:ascii="Calibri" w:hAnsi="Calibri" w:cs="Calibri"/>
              </w:rPr>
            </w:pPr>
          </w:p>
        </w:tc>
      </w:tr>
      <w:tr w:rsidR="00A003C9" w:rsidRPr="00100539" w14:paraId="120B460D" w14:textId="77777777" w:rsidTr="007D0CF1">
        <w:tc>
          <w:tcPr>
            <w:tcW w:w="2214" w:type="dxa"/>
            <w:tcBorders>
              <w:top w:val="nil"/>
              <w:left w:val="single" w:sz="12" w:space="0" w:color="000000"/>
              <w:bottom w:val="single" w:sz="6" w:space="0" w:color="000000"/>
              <w:right w:val="single" w:sz="6" w:space="0" w:color="000000"/>
            </w:tcBorders>
          </w:tcPr>
          <w:p w14:paraId="16D17AB5"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nil"/>
              <w:left w:val="single" w:sz="6" w:space="0" w:color="000000"/>
              <w:bottom w:val="single" w:sz="6" w:space="0" w:color="000000"/>
              <w:right w:val="single" w:sz="6" w:space="0" w:color="000000"/>
            </w:tcBorders>
            <w:hideMark/>
          </w:tcPr>
          <w:p w14:paraId="7D5D3423"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2700" w:type="dxa"/>
            <w:tcBorders>
              <w:top w:val="nil"/>
              <w:left w:val="single" w:sz="6" w:space="0" w:color="000000"/>
              <w:bottom w:val="single" w:sz="6" w:space="0" w:color="000000"/>
              <w:right w:val="single" w:sz="6" w:space="0" w:color="000000"/>
            </w:tcBorders>
            <w:hideMark/>
          </w:tcPr>
          <w:p w14:paraId="7BA6205E" w14:textId="62CF9D52" w:rsidR="00A003C9" w:rsidRPr="00100539" w:rsidRDefault="00A003C9" w:rsidP="007D0CF1">
            <w:pPr>
              <w:ind w:left="446" w:hanging="446"/>
              <w:jc w:val="center"/>
              <w:rPr>
                <w:rFonts w:ascii="Calibri" w:hAnsi="Calibri" w:cs="Calibri"/>
              </w:rPr>
            </w:pPr>
          </w:p>
        </w:tc>
        <w:tc>
          <w:tcPr>
            <w:tcW w:w="1908" w:type="dxa"/>
            <w:tcBorders>
              <w:top w:val="nil"/>
              <w:left w:val="single" w:sz="6" w:space="0" w:color="000000"/>
              <w:bottom w:val="single" w:sz="6" w:space="0" w:color="000000"/>
              <w:right w:val="single" w:sz="12" w:space="0" w:color="000000"/>
            </w:tcBorders>
            <w:hideMark/>
          </w:tcPr>
          <w:p w14:paraId="2F34A78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Robert Batty </w:t>
            </w:r>
          </w:p>
        </w:tc>
      </w:tr>
      <w:tr w:rsidR="00A003C9" w:rsidRPr="00100539" w14:paraId="273D9B5C"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558B250E"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6197D1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2AE12151" w14:textId="77777777" w:rsidR="00A003C9" w:rsidRPr="00100539" w:rsidRDefault="00A003C9" w:rsidP="007D0CF1">
            <w:pPr>
              <w:ind w:left="446" w:hanging="446"/>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19C7F63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r>
      <w:tr w:rsidR="00A003C9" w:rsidRPr="00100539" w14:paraId="6C5CFCC2" w14:textId="77777777" w:rsidTr="007D0CF1">
        <w:trPr>
          <w:trHeight w:val="345"/>
        </w:trPr>
        <w:tc>
          <w:tcPr>
            <w:tcW w:w="2214" w:type="dxa"/>
            <w:tcBorders>
              <w:top w:val="single" w:sz="6" w:space="0" w:color="000000"/>
              <w:left w:val="single" w:sz="12" w:space="0" w:color="000000"/>
              <w:bottom w:val="single" w:sz="6" w:space="0" w:color="000000"/>
              <w:right w:val="single" w:sz="6" w:space="0" w:color="000000"/>
            </w:tcBorders>
          </w:tcPr>
          <w:p w14:paraId="017DEA2C"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68D53F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06DB8E4B" w14:textId="19ABDEB3" w:rsidR="00A003C9" w:rsidRPr="00100539" w:rsidRDefault="00A003C9" w:rsidP="007D0CF1">
            <w:pPr>
              <w:spacing w:line="256"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2FEE847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r>
      <w:tr w:rsidR="00A003C9" w:rsidRPr="00100539" w14:paraId="28950BB3"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46598068" w14:textId="0F3A29BF" w:rsidR="00A003C9" w:rsidRPr="00100539" w:rsidRDefault="0086287B" w:rsidP="007D0CF1">
            <w:pPr>
              <w:spacing w:line="254" w:lineRule="auto"/>
              <w:ind w:left="446" w:hanging="446"/>
              <w:jc w:val="center"/>
              <w:rPr>
                <w:rFonts w:ascii="Calibri" w:hAnsi="Calibri" w:cs="Calibri"/>
              </w:rPr>
            </w:pPr>
            <w:r w:rsidRPr="00100539">
              <w:rPr>
                <w:rFonts w:ascii="Calibri" w:hAnsi="Calibri" w:cs="Calibri"/>
              </w:rPr>
              <w:t>X</w:t>
            </w:r>
          </w:p>
        </w:tc>
        <w:tc>
          <w:tcPr>
            <w:tcW w:w="2034" w:type="dxa"/>
            <w:tcBorders>
              <w:top w:val="single" w:sz="6" w:space="0" w:color="000000"/>
              <w:left w:val="single" w:sz="6" w:space="0" w:color="000000"/>
              <w:bottom w:val="single" w:sz="6" w:space="0" w:color="000000"/>
              <w:right w:val="single" w:sz="6" w:space="0" w:color="000000"/>
            </w:tcBorders>
            <w:hideMark/>
          </w:tcPr>
          <w:p w14:paraId="729FFF34" w14:textId="77777777" w:rsidR="00A003C9" w:rsidRPr="00100539" w:rsidRDefault="00A003C9" w:rsidP="007D0CF1">
            <w:pPr>
              <w:tabs>
                <w:tab w:val="right" w:pos="1998"/>
              </w:tabs>
              <w:spacing w:line="254" w:lineRule="auto"/>
              <w:ind w:left="446" w:hanging="446"/>
              <w:rPr>
                <w:rFonts w:ascii="Calibri" w:hAnsi="Calibri" w:cs="Calibri"/>
              </w:rPr>
            </w:pPr>
            <w:r w:rsidRPr="00100539">
              <w:rPr>
                <w:rFonts w:ascii="Calibri" w:hAnsi="Calibri" w:cs="Calibr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F0E5D88"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65271D1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r>
      <w:tr w:rsidR="00A003C9" w:rsidRPr="00100539" w14:paraId="7E696258"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78EE98E8"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12" w:space="0" w:color="000000"/>
              <w:right w:val="single" w:sz="6" w:space="0" w:color="000000"/>
            </w:tcBorders>
            <w:hideMark/>
          </w:tcPr>
          <w:p w14:paraId="746CF60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1327BDEB" w14:textId="718B45E7" w:rsidR="00A003C9" w:rsidRPr="00100539" w:rsidRDefault="0099485D" w:rsidP="007D0CF1">
            <w:pPr>
              <w:ind w:left="446" w:hanging="446"/>
              <w:jc w:val="center"/>
              <w:rPr>
                <w:rFonts w:ascii="Calibri" w:hAnsi="Calibri" w:cs="Calibri"/>
              </w:rPr>
            </w:pPr>
            <w:r w:rsidRPr="00100539">
              <w:rPr>
                <w:rFonts w:ascii="Calibri" w:hAnsi="Calibri" w:cs="Calibri"/>
              </w:rPr>
              <w:t>X</w:t>
            </w:r>
          </w:p>
        </w:tc>
        <w:tc>
          <w:tcPr>
            <w:tcW w:w="1908" w:type="dxa"/>
            <w:tcBorders>
              <w:top w:val="single" w:sz="6" w:space="0" w:color="000000"/>
              <w:left w:val="single" w:sz="6" w:space="0" w:color="000000"/>
              <w:bottom w:val="single" w:sz="12" w:space="0" w:color="000000"/>
              <w:right w:val="single" w:sz="12" w:space="0" w:color="000000"/>
            </w:tcBorders>
            <w:hideMark/>
          </w:tcPr>
          <w:p w14:paraId="76ADA39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r>
    </w:tbl>
    <w:p w14:paraId="2BEEB44B" w14:textId="77777777" w:rsidR="00A003C9" w:rsidRPr="00100539" w:rsidRDefault="00A003C9" w:rsidP="00A003C9">
      <w:pPr>
        <w:ind w:left="446" w:hanging="446"/>
        <w:rPr>
          <w:rFonts w:ascii="Calibri" w:hAnsi="Calibri" w:cs="Calibri"/>
          <w:b/>
        </w:rPr>
      </w:pPr>
    </w:p>
    <w:bookmarkEnd w:id="6"/>
    <w:p w14:paraId="25D480E0" w14:textId="77777777" w:rsidR="00055596" w:rsidRPr="00100539" w:rsidRDefault="00055596" w:rsidP="00A003C9">
      <w:pPr>
        <w:ind w:left="446" w:hanging="446"/>
        <w:rPr>
          <w:rFonts w:ascii="Calibri" w:hAnsi="Calibri" w:cs="Calibri"/>
          <w:b/>
        </w:rPr>
      </w:pPr>
    </w:p>
    <w:p w14:paraId="01B0A96D" w14:textId="77777777" w:rsidR="00CC5CBB" w:rsidRDefault="00CC5CBB" w:rsidP="00A003C9">
      <w:pPr>
        <w:ind w:left="446" w:hanging="446"/>
        <w:rPr>
          <w:rFonts w:ascii="Calibri" w:hAnsi="Calibri" w:cs="Calibri"/>
          <w:b/>
        </w:rPr>
      </w:pPr>
    </w:p>
    <w:p w14:paraId="7F87717E" w14:textId="41695A0E" w:rsidR="00A003C9" w:rsidRPr="00100539" w:rsidRDefault="00A003C9" w:rsidP="00A003C9">
      <w:pPr>
        <w:ind w:left="446" w:hanging="446"/>
        <w:rPr>
          <w:rFonts w:ascii="Calibri" w:hAnsi="Calibri" w:cs="Calibri"/>
          <w:bCs/>
        </w:rPr>
      </w:pPr>
      <w:r w:rsidRPr="00100539">
        <w:rPr>
          <w:rFonts w:ascii="Calibri" w:hAnsi="Calibri" w:cs="Calibri"/>
          <w:b/>
        </w:rPr>
        <w:t>MOTION #</w:t>
      </w:r>
      <w:r w:rsidR="00A60D5D" w:rsidRPr="00100539">
        <w:rPr>
          <w:rFonts w:ascii="Calibri" w:hAnsi="Calibri" w:cs="Calibri"/>
          <w:b/>
        </w:rPr>
        <w:t>2</w:t>
      </w:r>
      <w:r w:rsidRPr="00100539">
        <w:rPr>
          <w:rFonts w:ascii="Calibri" w:hAnsi="Calibri" w:cs="Calibri"/>
          <w:bCs/>
        </w:rPr>
        <w:t xml:space="preserve">:  To approve accounts payable for </w:t>
      </w:r>
      <w:r w:rsidR="0099485D" w:rsidRPr="00100539">
        <w:rPr>
          <w:rFonts w:ascii="Calibri" w:hAnsi="Calibri" w:cs="Calibri"/>
          <w:bCs/>
        </w:rPr>
        <w:t>October 2025</w:t>
      </w:r>
      <w:r w:rsidRPr="00100539">
        <w:rPr>
          <w:rFonts w:ascii="Calibri" w:hAnsi="Calibri" w:cs="Calibri"/>
          <w:bCs/>
        </w:rPr>
        <w:t xml:space="preserve"> and to approve payroll activities </w:t>
      </w:r>
    </w:p>
    <w:p w14:paraId="0A19DD39" w14:textId="0A82E0F4" w:rsidR="00A003C9" w:rsidRPr="00316784" w:rsidRDefault="00A003C9" w:rsidP="00A003C9">
      <w:pPr>
        <w:ind w:left="446" w:hanging="446"/>
        <w:rPr>
          <w:rFonts w:ascii="Calibri" w:eastAsia="Calibri" w:hAnsi="Calibri" w:cs="Calibri"/>
          <w:color w:val="EE0000"/>
          <w:sz w:val="22"/>
          <w:szCs w:val="22"/>
        </w:rPr>
      </w:pPr>
      <w:r w:rsidRPr="00100539">
        <w:rPr>
          <w:rFonts w:ascii="Calibri" w:hAnsi="Calibri" w:cs="Calibri"/>
          <w:bCs/>
        </w:rPr>
        <w:t xml:space="preserve">for </w:t>
      </w:r>
      <w:r w:rsidR="0099485D" w:rsidRPr="00100539">
        <w:rPr>
          <w:rFonts w:ascii="Calibri" w:hAnsi="Calibri" w:cs="Calibri"/>
          <w:bCs/>
        </w:rPr>
        <w:t>October 2025</w:t>
      </w:r>
      <w:r w:rsidRPr="00100539">
        <w:rPr>
          <w:rFonts w:ascii="Calibri" w:hAnsi="Calibri" w:cs="Calibri"/>
          <w:bCs/>
        </w:rPr>
        <w:t xml:space="preserve"> as shown in the following reports: </w:t>
      </w:r>
      <w:r w:rsidRPr="00100539">
        <w:rPr>
          <w:rFonts w:ascii="Calibri" w:eastAsia="Calibri" w:hAnsi="Calibri" w:cs="Calibri"/>
          <w:color w:val="000000" w:themeColor="text1"/>
          <w:sz w:val="22"/>
          <w:szCs w:val="22"/>
        </w:rPr>
        <w:t xml:space="preserve">Disbursements as of the end of </w:t>
      </w:r>
      <w:r w:rsidR="00316784" w:rsidRPr="00BF30DD">
        <w:rPr>
          <w:rFonts w:ascii="Calibri" w:hAnsi="Calibri" w:cs="Calibri"/>
          <w:bCs/>
          <w:color w:val="000000" w:themeColor="text1"/>
        </w:rPr>
        <w:t>October</w:t>
      </w:r>
    </w:p>
    <w:p w14:paraId="1D487D4B" w14:textId="60D21854"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2025; Secretary/Treasurer’s Report of Activities in Cash Accounts as of the end of </w:t>
      </w:r>
      <w:r w:rsidR="0099485D" w:rsidRPr="00100539">
        <w:rPr>
          <w:rFonts w:ascii="Calibri" w:eastAsia="Calibri" w:hAnsi="Calibri" w:cs="Calibri"/>
          <w:color w:val="000000" w:themeColor="text1"/>
          <w:sz w:val="22"/>
          <w:szCs w:val="22"/>
        </w:rPr>
        <w:t>October 2025</w:t>
      </w:r>
      <w:r w:rsidRPr="00100539">
        <w:rPr>
          <w:rFonts w:ascii="Calibri" w:eastAsia="Calibri" w:hAnsi="Calibri" w:cs="Calibri"/>
          <w:color w:val="000000" w:themeColor="text1"/>
          <w:sz w:val="22"/>
          <w:szCs w:val="22"/>
        </w:rPr>
        <w:t xml:space="preserve">. </w:t>
      </w:r>
    </w:p>
    <w:p w14:paraId="00FB78D2" w14:textId="4792E3F5"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Treasurer's Report of Cash Balances as of the end of </w:t>
      </w:r>
      <w:r w:rsidR="0099485D" w:rsidRPr="00100539">
        <w:rPr>
          <w:rFonts w:ascii="Calibri" w:eastAsia="Calibri" w:hAnsi="Calibri" w:cs="Calibri"/>
          <w:color w:val="000000" w:themeColor="text1"/>
          <w:sz w:val="22"/>
          <w:szCs w:val="22"/>
        </w:rPr>
        <w:t>October 2025</w:t>
      </w:r>
      <w:r w:rsidRPr="00100539">
        <w:rPr>
          <w:rFonts w:ascii="Calibri" w:eastAsia="Calibri" w:hAnsi="Calibri" w:cs="Calibri"/>
          <w:color w:val="000000" w:themeColor="text1"/>
          <w:sz w:val="22"/>
          <w:szCs w:val="22"/>
        </w:rPr>
        <w:t xml:space="preserve">; General Fund Budget vs Actual </w:t>
      </w:r>
    </w:p>
    <w:p w14:paraId="4A56CA35" w14:textId="57828643"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Report YTD as of the end of </w:t>
      </w:r>
      <w:r w:rsidR="0099485D" w:rsidRPr="00100539">
        <w:rPr>
          <w:rFonts w:ascii="Calibri" w:eastAsia="Calibri" w:hAnsi="Calibri" w:cs="Calibri"/>
          <w:color w:val="000000" w:themeColor="text1"/>
          <w:sz w:val="22"/>
          <w:szCs w:val="22"/>
        </w:rPr>
        <w:t>October 2025</w:t>
      </w:r>
      <w:r w:rsidRPr="00100539">
        <w:rPr>
          <w:rFonts w:ascii="Calibri" w:eastAsia="Calibri" w:hAnsi="Calibri" w:cs="Calibri"/>
          <w:color w:val="000000" w:themeColor="text1"/>
          <w:sz w:val="22"/>
          <w:szCs w:val="22"/>
        </w:rPr>
        <w:t xml:space="preserve">; Reserve Fund Budget vs Actual Report YTD as of the end of </w:t>
      </w:r>
    </w:p>
    <w:p w14:paraId="7E983CC0" w14:textId="2DDB5E05" w:rsidR="00A003C9" w:rsidRPr="00100539" w:rsidRDefault="0099485D" w:rsidP="00A003C9">
      <w:pPr>
        <w:ind w:left="446" w:hanging="446"/>
        <w:rPr>
          <w:rFonts w:ascii="Calibri" w:eastAsia="Calibri" w:hAnsi="Calibri" w:cs="Calibri"/>
          <w:color w:val="000000" w:themeColor="text1"/>
          <w:sz w:val="22"/>
          <w:szCs w:val="22"/>
        </w:rPr>
      </w:pPr>
      <w:r w:rsidRPr="00100539">
        <w:rPr>
          <w:rFonts w:ascii="Calibri" w:eastAsia="Calibri" w:hAnsi="Calibri" w:cs="Calibri"/>
          <w:sz w:val="22"/>
          <w:szCs w:val="22"/>
        </w:rPr>
        <w:t>October 2025</w:t>
      </w:r>
      <w:r w:rsidR="00A003C9" w:rsidRPr="00100539">
        <w:rPr>
          <w:rFonts w:ascii="Calibri" w:eastAsia="Calibri" w:hAnsi="Calibri" w:cs="Calibri"/>
          <w:color w:val="000000" w:themeColor="text1"/>
          <w:sz w:val="22"/>
          <w:szCs w:val="22"/>
        </w:rPr>
        <w:t xml:space="preserve">, Seismic Fund Budget vs Actual Report YTD as of the end of </w:t>
      </w:r>
      <w:r w:rsidRPr="00100539">
        <w:rPr>
          <w:rFonts w:ascii="Calibri" w:eastAsia="Calibri" w:hAnsi="Calibri" w:cs="Calibri"/>
          <w:color w:val="000000" w:themeColor="text1"/>
          <w:sz w:val="22"/>
          <w:szCs w:val="22"/>
        </w:rPr>
        <w:t>October 2025</w:t>
      </w:r>
      <w:r w:rsidR="00A003C9" w:rsidRPr="00100539">
        <w:rPr>
          <w:rFonts w:ascii="Calibri" w:eastAsia="Calibri" w:hAnsi="Calibri" w:cs="Calibri"/>
          <w:color w:val="000000" w:themeColor="text1"/>
          <w:sz w:val="22"/>
          <w:szCs w:val="22"/>
        </w:rPr>
        <w:t xml:space="preserve">; Payroll Summary </w:t>
      </w:r>
    </w:p>
    <w:p w14:paraId="315F93D4" w14:textId="0B5862BE"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for </w:t>
      </w:r>
      <w:r w:rsidR="0099485D" w:rsidRPr="00100539">
        <w:rPr>
          <w:rFonts w:ascii="Calibri" w:eastAsia="Calibri" w:hAnsi="Calibri" w:cs="Calibri"/>
          <w:sz w:val="22"/>
          <w:szCs w:val="22"/>
        </w:rPr>
        <w:t>October 2025</w:t>
      </w:r>
      <w:r w:rsidRPr="00100539">
        <w:rPr>
          <w:rFonts w:ascii="Calibri" w:eastAsia="Calibri" w:hAnsi="Calibri" w:cs="Calibri"/>
          <w:sz w:val="22"/>
          <w:szCs w:val="22"/>
        </w:rPr>
        <w:t xml:space="preserve">  </w:t>
      </w:r>
      <w:r w:rsidRPr="00100539">
        <w:rPr>
          <w:rFonts w:ascii="Calibri" w:eastAsia="Calibri" w:hAnsi="Calibri" w:cs="Calibri"/>
          <w:color w:val="000000" w:themeColor="text1"/>
          <w:sz w:val="22"/>
          <w:szCs w:val="22"/>
        </w:rPr>
        <w:t xml:space="preserve">and Fiscal Year to Date. </w:t>
      </w:r>
      <w:r w:rsidRPr="00100539">
        <w:rPr>
          <w:rFonts w:ascii="Calibri" w:hAnsi="Calibri" w:cs="Calibri"/>
          <w:bCs/>
        </w:rPr>
        <w:t xml:space="preserve">This motion will also </w:t>
      </w:r>
      <w:r w:rsidRPr="00100539">
        <w:rPr>
          <w:rFonts w:ascii="Calibri" w:eastAsia="Calibri" w:hAnsi="Calibri" w:cs="Calibri"/>
          <w:color w:val="000000" w:themeColor="text1"/>
          <w:sz w:val="22"/>
          <w:szCs w:val="22"/>
        </w:rPr>
        <w:t xml:space="preserve">include any potential conflict or conflicts of </w:t>
      </w:r>
    </w:p>
    <w:p w14:paraId="3AB6EC14" w14:textId="77777777"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interest relating to the above-mentioned reports, including noting the check numbers of which there are none, </w:t>
      </w:r>
    </w:p>
    <w:p w14:paraId="168BA0B9" w14:textId="5620F594" w:rsidR="00A003C9" w:rsidRPr="00100539" w:rsidRDefault="00A003C9" w:rsidP="00A003C9">
      <w:pPr>
        <w:tabs>
          <w:tab w:val="num" w:pos="450"/>
          <w:tab w:val="left" w:pos="810"/>
          <w:tab w:val="left" w:pos="1170"/>
        </w:tabs>
        <w:ind w:left="450" w:hanging="450"/>
        <w:rPr>
          <w:rFonts w:ascii="Calibri" w:eastAsia="Calibri" w:hAnsi="Calibri" w:cs="Calibri"/>
          <w:sz w:val="22"/>
          <w:szCs w:val="22"/>
        </w:rPr>
      </w:pPr>
      <w:r w:rsidRPr="00100539">
        <w:rPr>
          <w:rFonts w:ascii="Calibri" w:eastAsia="Calibri" w:hAnsi="Calibri" w:cs="Calibri"/>
          <w:color w:val="000000" w:themeColor="text1"/>
          <w:sz w:val="22"/>
          <w:szCs w:val="22"/>
        </w:rPr>
        <w:t>and</w:t>
      </w:r>
      <w:r w:rsidRPr="00100539">
        <w:rPr>
          <w:rFonts w:ascii="Calibri" w:eastAsia="Calibri" w:hAnsi="Calibri" w:cs="Calibri"/>
          <w:color w:val="EE0000"/>
          <w:sz w:val="22"/>
          <w:szCs w:val="22"/>
        </w:rPr>
        <w:t xml:space="preserve"> </w:t>
      </w:r>
      <w:r w:rsidRPr="00100539">
        <w:rPr>
          <w:rFonts w:ascii="Calibri" w:eastAsia="Calibri" w:hAnsi="Calibri" w:cs="Calibri"/>
          <w:sz w:val="22"/>
          <w:szCs w:val="22"/>
        </w:rPr>
        <w:t xml:space="preserve">there were </w:t>
      </w:r>
      <w:r w:rsidR="0086287B" w:rsidRPr="00100539">
        <w:rPr>
          <w:rFonts w:ascii="Calibri" w:eastAsia="Calibri" w:hAnsi="Calibri" w:cs="Calibri"/>
          <w:sz w:val="22"/>
          <w:szCs w:val="22"/>
        </w:rPr>
        <w:t xml:space="preserve">no voided checks. </w:t>
      </w:r>
    </w:p>
    <w:p w14:paraId="05A18A70" w14:textId="77777777" w:rsidR="00A003C9" w:rsidRPr="00100539" w:rsidRDefault="00A003C9" w:rsidP="00A003C9">
      <w:pPr>
        <w:ind w:left="446" w:hanging="446"/>
        <w:rPr>
          <w:rFonts w:ascii="Calibri" w:hAnsi="Calibri" w:cs="Calibri"/>
        </w:rPr>
      </w:pPr>
    </w:p>
    <w:p w14:paraId="54604453" w14:textId="77777777" w:rsidR="00BC6EDC" w:rsidRPr="00100539" w:rsidRDefault="00BC6EDC" w:rsidP="00A003C9">
      <w:pPr>
        <w:ind w:left="446" w:hanging="446"/>
        <w:rPr>
          <w:rFonts w:ascii="Calibri" w:hAnsi="Calibri"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100539" w14:paraId="75F4245A"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2148AB21" w14:textId="77777777" w:rsidR="00A003C9" w:rsidRPr="00100539" w:rsidRDefault="00A003C9" w:rsidP="007D0CF1">
            <w:pPr>
              <w:spacing w:line="254" w:lineRule="auto"/>
              <w:ind w:left="446" w:hanging="446"/>
              <w:rPr>
                <w:rFonts w:ascii="Calibri" w:hAnsi="Calibri" w:cs="Calibri"/>
              </w:rPr>
            </w:pPr>
          </w:p>
        </w:tc>
        <w:tc>
          <w:tcPr>
            <w:tcW w:w="1782" w:type="dxa"/>
            <w:tcBorders>
              <w:top w:val="single" w:sz="6" w:space="0" w:color="000000"/>
              <w:left w:val="single" w:sz="6" w:space="0" w:color="000000"/>
              <w:bottom w:val="single" w:sz="6" w:space="0" w:color="000000"/>
              <w:right w:val="single" w:sz="6" w:space="0" w:color="000000"/>
            </w:tcBorders>
            <w:hideMark/>
          </w:tcPr>
          <w:p w14:paraId="7BD9CC8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6D894CE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475955A6"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49379FA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COMMENTS</w:t>
            </w:r>
          </w:p>
        </w:tc>
      </w:tr>
      <w:tr w:rsidR="00A003C9" w:rsidRPr="00100539" w14:paraId="222DB133"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32237F5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16D9F791"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42FB34EA"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A29DA89"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72B19854"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A503E44"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DF3AD8B"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18559A4B"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270CFF32"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8A6F3BC"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77E15394"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9FD65BE"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37186F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055306BA"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5D35B701"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70BA8C5C"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FA78DF2" w14:textId="77777777" w:rsidR="00A003C9" w:rsidRPr="00100539" w:rsidRDefault="00A003C9" w:rsidP="007D0CF1">
            <w:pPr>
              <w:keepNext/>
              <w:overflowPunct w:val="0"/>
              <w:autoSpaceDE w:val="0"/>
              <w:autoSpaceDN w:val="0"/>
              <w:adjustRightInd w:val="0"/>
              <w:spacing w:line="254" w:lineRule="auto"/>
              <w:ind w:left="446" w:hanging="446"/>
              <w:jc w:val="center"/>
              <w:outlineLvl w:val="6"/>
              <w:rPr>
                <w:rFonts w:ascii="Calibri" w:hAnsi="Calibri" w:cs="Calibri"/>
              </w:rPr>
            </w:pPr>
          </w:p>
        </w:tc>
      </w:tr>
      <w:tr w:rsidR="00A003C9" w:rsidRPr="00100539" w14:paraId="12886FF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2934E1E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6CCBE18A"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4985DEC"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44580B10"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00AD46F9"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7638F7AB"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173CF2D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183DBEE0" w14:textId="3C7FC581" w:rsidR="00A003C9" w:rsidRPr="00100539" w:rsidRDefault="00BD7147"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13D04426"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7D31A71"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8AA3ED3" w14:textId="3E862D2C" w:rsidR="00A003C9" w:rsidRPr="00100539" w:rsidRDefault="00A003C9" w:rsidP="007D0CF1">
            <w:pPr>
              <w:spacing w:line="254" w:lineRule="auto"/>
              <w:ind w:left="446" w:hanging="446"/>
              <w:jc w:val="center"/>
              <w:rPr>
                <w:rFonts w:ascii="Calibri" w:hAnsi="Calibri" w:cs="Calibri"/>
              </w:rPr>
            </w:pPr>
          </w:p>
        </w:tc>
      </w:tr>
    </w:tbl>
    <w:p w14:paraId="02826538" w14:textId="77777777" w:rsidR="00A003C9" w:rsidRPr="00100539" w:rsidRDefault="00A003C9" w:rsidP="00A003C9">
      <w:pPr>
        <w:ind w:left="446" w:hanging="446"/>
        <w:rPr>
          <w:rFonts w:ascii="Calibri" w:hAnsi="Calibri" w:cs="Calibri"/>
        </w:rPr>
      </w:pPr>
    </w:p>
    <w:p w14:paraId="5F71BFD4" w14:textId="77777777" w:rsidR="00A003C9" w:rsidRPr="00100539" w:rsidRDefault="00A003C9" w:rsidP="00A003C9">
      <w:pPr>
        <w:ind w:left="446" w:hanging="446"/>
        <w:rPr>
          <w:rFonts w:ascii="Calibri" w:hAnsi="Calibri" w:cs="Calibri"/>
        </w:rPr>
      </w:pPr>
      <w:r w:rsidRPr="00100539">
        <w:rPr>
          <w:rFonts w:ascii="Calibri" w:hAnsi="Calibri" w:cs="Calibri"/>
        </w:rPr>
        <w:tab/>
        <w:t xml:space="preserve">              RESULTS</w:t>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100539" w14:paraId="6D0D17AA"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9D9017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051AB7E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FAILED</w:t>
            </w:r>
          </w:p>
        </w:tc>
      </w:tr>
    </w:tbl>
    <w:p w14:paraId="19A58857" w14:textId="77777777" w:rsidR="00BD7147" w:rsidRPr="00100539" w:rsidRDefault="00BD7147" w:rsidP="00A003C9">
      <w:pPr>
        <w:ind w:left="446" w:hanging="446"/>
        <w:rPr>
          <w:rFonts w:ascii="Calibri" w:hAnsi="Calibri" w:cs="Calibri"/>
          <w:b/>
        </w:rPr>
      </w:pPr>
    </w:p>
    <w:p w14:paraId="4DA4DED3" w14:textId="77777777" w:rsidR="00055596" w:rsidRPr="00100539" w:rsidRDefault="00055596" w:rsidP="00A003C9">
      <w:pPr>
        <w:ind w:left="446" w:hanging="446"/>
        <w:rPr>
          <w:rFonts w:ascii="Calibri" w:hAnsi="Calibri" w:cs="Calibri"/>
          <w:b/>
        </w:rPr>
      </w:pPr>
    </w:p>
    <w:p w14:paraId="20252E19" w14:textId="77777777" w:rsidR="00BD7147" w:rsidRPr="00100539" w:rsidRDefault="00BD7147" w:rsidP="00A003C9">
      <w:pPr>
        <w:ind w:left="446" w:hanging="446"/>
        <w:rPr>
          <w:rFonts w:ascii="Calibri" w:hAnsi="Calibri" w:cs="Calibri"/>
          <w:b/>
        </w:rPr>
      </w:pPr>
    </w:p>
    <w:p w14:paraId="49421E94" w14:textId="77777777" w:rsidR="00A003C9" w:rsidRDefault="00A003C9" w:rsidP="00A003C9">
      <w:pPr>
        <w:ind w:left="446" w:hanging="446"/>
        <w:rPr>
          <w:rFonts w:ascii="Calibri" w:hAnsi="Calibri" w:cs="Calibri"/>
          <w:b/>
        </w:rPr>
      </w:pPr>
    </w:p>
    <w:p w14:paraId="00436033" w14:textId="77777777" w:rsidR="00CC5CBB" w:rsidRDefault="00CC5CBB" w:rsidP="00A003C9">
      <w:pPr>
        <w:ind w:left="446" w:hanging="446"/>
        <w:rPr>
          <w:rFonts w:ascii="Calibri" w:hAnsi="Calibri" w:cs="Calibri"/>
          <w:b/>
        </w:rPr>
      </w:pPr>
    </w:p>
    <w:p w14:paraId="0897F7EE" w14:textId="77777777" w:rsidR="00CC5CBB" w:rsidRDefault="00CC5CBB" w:rsidP="00A003C9">
      <w:pPr>
        <w:ind w:left="446" w:hanging="446"/>
        <w:rPr>
          <w:rFonts w:ascii="Calibri" w:hAnsi="Calibri" w:cs="Calibri"/>
          <w:b/>
        </w:rPr>
      </w:pPr>
    </w:p>
    <w:p w14:paraId="62C0E66B" w14:textId="77777777" w:rsidR="00CC5CBB" w:rsidRDefault="00CC5CBB" w:rsidP="00A003C9">
      <w:pPr>
        <w:ind w:left="446" w:hanging="446"/>
        <w:rPr>
          <w:rFonts w:ascii="Calibri" w:hAnsi="Calibri" w:cs="Calibri"/>
          <w:b/>
        </w:rPr>
      </w:pPr>
    </w:p>
    <w:p w14:paraId="6181A788" w14:textId="74078349" w:rsidR="00343209" w:rsidRPr="00100539" w:rsidRDefault="00343209" w:rsidP="00343209">
      <w:pPr>
        <w:ind w:left="446" w:hanging="446"/>
        <w:rPr>
          <w:rFonts w:ascii="Calibri" w:hAnsi="Calibri" w:cs="Calibri"/>
        </w:rPr>
      </w:pPr>
      <w:r w:rsidRPr="00100539">
        <w:rPr>
          <w:rFonts w:ascii="Calibri" w:hAnsi="Calibri" w:cs="Calibri"/>
          <w:b/>
        </w:rPr>
        <w:t xml:space="preserve">Motion # </w:t>
      </w:r>
      <w:r>
        <w:rPr>
          <w:rFonts w:ascii="Calibri" w:hAnsi="Calibri" w:cs="Calibri"/>
          <w:b/>
        </w:rPr>
        <w:t>3</w:t>
      </w:r>
      <w:r w:rsidRPr="00100539">
        <w:rPr>
          <w:rFonts w:ascii="Calibri" w:hAnsi="Calibri" w:cs="Calibri"/>
        </w:rPr>
        <w:t xml:space="preserve"> </w:t>
      </w:r>
      <w:r w:rsidRPr="00100539">
        <w:rPr>
          <w:rFonts w:ascii="Calibri" w:hAnsi="Calibri" w:cs="Calibri"/>
          <w:b/>
        </w:rPr>
        <w:t>and Voting Record:</w:t>
      </w:r>
      <w:r w:rsidRPr="00100539">
        <w:rPr>
          <w:rFonts w:ascii="Calibri" w:hAnsi="Calibri" w:cs="Calibri"/>
        </w:rPr>
        <w:t xml:space="preserve">  </w:t>
      </w:r>
    </w:p>
    <w:p w14:paraId="46050018" w14:textId="77777777" w:rsidR="00343209" w:rsidRDefault="00343209" w:rsidP="00343209">
      <w:pPr>
        <w:tabs>
          <w:tab w:val="left" w:pos="270"/>
        </w:tabs>
        <w:ind w:left="720" w:hanging="720"/>
        <w:rPr>
          <w:rFonts w:ascii="Calibri" w:hAnsi="Calibri" w:cs="Calibri"/>
          <w:bCs/>
        </w:rPr>
      </w:pPr>
      <w:r w:rsidRPr="00100539">
        <w:rPr>
          <w:rFonts w:ascii="Calibri" w:hAnsi="Calibri" w:cs="Calibri"/>
        </w:rPr>
        <w:t xml:space="preserve">Date: </w:t>
      </w:r>
      <w:r w:rsidRPr="00100539">
        <w:rPr>
          <w:rFonts w:ascii="Calibri" w:hAnsi="Calibri" w:cs="Calibri"/>
          <w:bCs/>
        </w:rPr>
        <w:t>November 11, 2025</w:t>
      </w:r>
    </w:p>
    <w:p w14:paraId="199CD567" w14:textId="77777777" w:rsidR="00CC5CBB" w:rsidRDefault="00CC5CBB" w:rsidP="00343209">
      <w:pPr>
        <w:tabs>
          <w:tab w:val="left" w:pos="270"/>
        </w:tabs>
        <w:ind w:left="720" w:hanging="720"/>
        <w:rPr>
          <w:rFonts w:ascii="Calibri" w:hAnsi="Calibri" w:cs="Calibri"/>
          <w:bCs/>
        </w:rPr>
      </w:pPr>
    </w:p>
    <w:p w14:paraId="712B419F" w14:textId="77777777" w:rsidR="00CC5CBB" w:rsidRPr="00100539" w:rsidRDefault="00CC5CBB" w:rsidP="00343209">
      <w:pPr>
        <w:tabs>
          <w:tab w:val="left" w:pos="270"/>
        </w:tabs>
        <w:ind w:left="720" w:hanging="720"/>
        <w:rPr>
          <w:rFonts w:ascii="Calibri" w:hAnsi="Calibri" w:cs="Calibr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343209" w:rsidRPr="00100539" w14:paraId="589D8C0D" w14:textId="77777777" w:rsidTr="00D638FE">
        <w:tc>
          <w:tcPr>
            <w:tcW w:w="2214" w:type="dxa"/>
            <w:tcBorders>
              <w:top w:val="single" w:sz="12" w:space="0" w:color="000000"/>
              <w:left w:val="single" w:sz="12" w:space="0" w:color="000000"/>
              <w:bottom w:val="single" w:sz="12" w:space="0" w:color="000000"/>
              <w:right w:val="single" w:sz="6" w:space="0" w:color="000000"/>
            </w:tcBorders>
            <w:hideMark/>
          </w:tcPr>
          <w:p w14:paraId="48E183F1"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0E8F8B9F" w14:textId="77777777" w:rsidR="00343209" w:rsidRPr="00100539" w:rsidRDefault="00343209" w:rsidP="00D638FE">
            <w:pPr>
              <w:spacing w:line="254" w:lineRule="auto"/>
              <w:ind w:left="446" w:firstLine="720"/>
              <w:rPr>
                <w:rFonts w:ascii="Calibri" w:hAnsi="Calibri" w:cs="Calibri"/>
              </w:rPr>
            </w:pPr>
          </w:p>
        </w:tc>
        <w:tc>
          <w:tcPr>
            <w:tcW w:w="2700" w:type="dxa"/>
            <w:tcBorders>
              <w:top w:val="single" w:sz="12" w:space="0" w:color="000000"/>
              <w:left w:val="single" w:sz="6" w:space="0" w:color="000000"/>
              <w:bottom w:val="single" w:sz="12" w:space="0" w:color="000000"/>
              <w:right w:val="single" w:sz="6" w:space="0" w:color="000000"/>
            </w:tcBorders>
            <w:hideMark/>
          </w:tcPr>
          <w:p w14:paraId="33EC08C9"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0119DF70" w14:textId="77777777" w:rsidR="00343209" w:rsidRPr="00100539" w:rsidRDefault="00343209" w:rsidP="00D638FE">
            <w:pPr>
              <w:spacing w:line="254" w:lineRule="auto"/>
              <w:ind w:left="446" w:hanging="446"/>
              <w:rPr>
                <w:rFonts w:ascii="Calibri" w:hAnsi="Calibri" w:cs="Calibri"/>
              </w:rPr>
            </w:pPr>
          </w:p>
        </w:tc>
      </w:tr>
      <w:tr w:rsidR="00343209" w:rsidRPr="00100539" w14:paraId="466D49B0" w14:textId="77777777" w:rsidTr="00D638FE">
        <w:tc>
          <w:tcPr>
            <w:tcW w:w="2214" w:type="dxa"/>
            <w:tcBorders>
              <w:top w:val="nil"/>
              <w:left w:val="single" w:sz="12" w:space="0" w:color="000000"/>
              <w:bottom w:val="single" w:sz="6" w:space="0" w:color="000000"/>
              <w:right w:val="single" w:sz="6" w:space="0" w:color="000000"/>
            </w:tcBorders>
          </w:tcPr>
          <w:p w14:paraId="2F12A9B0" w14:textId="77777777" w:rsidR="00343209" w:rsidRPr="00100539" w:rsidRDefault="00343209" w:rsidP="00D638FE">
            <w:pPr>
              <w:spacing w:line="254" w:lineRule="auto"/>
              <w:ind w:left="446" w:hanging="446"/>
              <w:jc w:val="center"/>
              <w:rPr>
                <w:rFonts w:ascii="Calibri" w:hAnsi="Calibri" w:cs="Calibri"/>
              </w:rPr>
            </w:pPr>
          </w:p>
        </w:tc>
        <w:tc>
          <w:tcPr>
            <w:tcW w:w="2034" w:type="dxa"/>
            <w:tcBorders>
              <w:top w:val="nil"/>
              <w:left w:val="single" w:sz="6" w:space="0" w:color="000000"/>
              <w:bottom w:val="single" w:sz="6" w:space="0" w:color="000000"/>
              <w:right w:val="single" w:sz="6" w:space="0" w:color="000000"/>
            </w:tcBorders>
            <w:hideMark/>
          </w:tcPr>
          <w:p w14:paraId="7A049781"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Robert Batty</w:t>
            </w:r>
          </w:p>
        </w:tc>
        <w:tc>
          <w:tcPr>
            <w:tcW w:w="2700" w:type="dxa"/>
            <w:tcBorders>
              <w:top w:val="nil"/>
              <w:left w:val="single" w:sz="6" w:space="0" w:color="000000"/>
              <w:bottom w:val="single" w:sz="6" w:space="0" w:color="000000"/>
              <w:right w:val="single" w:sz="6" w:space="0" w:color="000000"/>
            </w:tcBorders>
            <w:hideMark/>
          </w:tcPr>
          <w:p w14:paraId="1D353683" w14:textId="77777777" w:rsidR="00343209" w:rsidRPr="00100539" w:rsidRDefault="00343209" w:rsidP="00D638FE">
            <w:pPr>
              <w:ind w:left="446" w:hanging="446"/>
              <w:jc w:val="center"/>
              <w:rPr>
                <w:rFonts w:ascii="Calibri" w:hAnsi="Calibri" w:cs="Calibri"/>
              </w:rPr>
            </w:pPr>
          </w:p>
        </w:tc>
        <w:tc>
          <w:tcPr>
            <w:tcW w:w="1908" w:type="dxa"/>
            <w:tcBorders>
              <w:top w:val="nil"/>
              <w:left w:val="single" w:sz="6" w:space="0" w:color="000000"/>
              <w:bottom w:val="single" w:sz="6" w:space="0" w:color="000000"/>
              <w:right w:val="single" w:sz="12" w:space="0" w:color="000000"/>
            </w:tcBorders>
            <w:hideMark/>
          </w:tcPr>
          <w:p w14:paraId="1D7902CE"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 xml:space="preserve">Robert Batty </w:t>
            </w:r>
          </w:p>
        </w:tc>
      </w:tr>
      <w:tr w:rsidR="00343209" w:rsidRPr="00100539" w14:paraId="1CFB3558" w14:textId="77777777" w:rsidTr="00D638FE">
        <w:tc>
          <w:tcPr>
            <w:tcW w:w="2214" w:type="dxa"/>
            <w:tcBorders>
              <w:top w:val="single" w:sz="6" w:space="0" w:color="000000"/>
              <w:left w:val="single" w:sz="12" w:space="0" w:color="000000"/>
              <w:bottom w:val="single" w:sz="6" w:space="0" w:color="000000"/>
              <w:right w:val="single" w:sz="6" w:space="0" w:color="000000"/>
            </w:tcBorders>
          </w:tcPr>
          <w:p w14:paraId="69B0CF42" w14:textId="77777777" w:rsidR="00343209" w:rsidRPr="00100539" w:rsidRDefault="00343209" w:rsidP="00D638FE">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3F0C0D83"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4C6F4211" w14:textId="77777777" w:rsidR="00343209" w:rsidRPr="00100539" w:rsidRDefault="00343209" w:rsidP="00D638FE">
            <w:pPr>
              <w:ind w:left="446" w:hanging="446"/>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63465A18"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Paul Erskine</w:t>
            </w:r>
          </w:p>
        </w:tc>
      </w:tr>
      <w:tr w:rsidR="00343209" w:rsidRPr="00100539" w14:paraId="10A8C654" w14:textId="77777777" w:rsidTr="00D638FE">
        <w:tc>
          <w:tcPr>
            <w:tcW w:w="2214" w:type="dxa"/>
            <w:tcBorders>
              <w:top w:val="single" w:sz="6" w:space="0" w:color="000000"/>
              <w:left w:val="single" w:sz="12" w:space="0" w:color="000000"/>
              <w:bottom w:val="single" w:sz="6" w:space="0" w:color="000000"/>
              <w:right w:val="single" w:sz="6" w:space="0" w:color="000000"/>
            </w:tcBorders>
            <w:hideMark/>
          </w:tcPr>
          <w:p w14:paraId="6C3A36A6" w14:textId="61898608" w:rsidR="00343209" w:rsidRPr="00100539" w:rsidRDefault="00CC5CBB" w:rsidP="00D638FE">
            <w:pPr>
              <w:spacing w:line="254" w:lineRule="auto"/>
              <w:ind w:left="446" w:hanging="446"/>
              <w:jc w:val="center"/>
              <w:rPr>
                <w:rFonts w:ascii="Calibri" w:hAnsi="Calibri" w:cs="Calibri"/>
              </w:rPr>
            </w:pPr>
            <w:r>
              <w:rPr>
                <w:rFonts w:ascii="Calibri" w:hAnsi="Calibri" w:cs="Calibri"/>
              </w:rPr>
              <w:t>X</w:t>
            </w:r>
          </w:p>
        </w:tc>
        <w:tc>
          <w:tcPr>
            <w:tcW w:w="2034" w:type="dxa"/>
            <w:tcBorders>
              <w:top w:val="single" w:sz="6" w:space="0" w:color="000000"/>
              <w:left w:val="single" w:sz="6" w:space="0" w:color="000000"/>
              <w:bottom w:val="single" w:sz="6" w:space="0" w:color="000000"/>
              <w:right w:val="single" w:sz="6" w:space="0" w:color="000000"/>
            </w:tcBorders>
            <w:hideMark/>
          </w:tcPr>
          <w:p w14:paraId="104F7BAA"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5447D7E3" w14:textId="77777777" w:rsidR="00343209" w:rsidRPr="00100539" w:rsidRDefault="00343209" w:rsidP="00D638FE">
            <w:pPr>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633202F8"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Rick McGraw</w:t>
            </w:r>
          </w:p>
        </w:tc>
      </w:tr>
      <w:tr w:rsidR="00343209" w:rsidRPr="00100539" w14:paraId="293E94CA" w14:textId="77777777" w:rsidTr="00D638FE">
        <w:tc>
          <w:tcPr>
            <w:tcW w:w="2214" w:type="dxa"/>
            <w:tcBorders>
              <w:top w:val="single" w:sz="6" w:space="0" w:color="000000"/>
              <w:left w:val="single" w:sz="12" w:space="0" w:color="000000"/>
              <w:bottom w:val="single" w:sz="6" w:space="0" w:color="000000"/>
              <w:right w:val="single" w:sz="6" w:space="0" w:color="000000"/>
            </w:tcBorders>
            <w:hideMark/>
          </w:tcPr>
          <w:p w14:paraId="35CD3D03" w14:textId="4BB107EA" w:rsidR="00343209" w:rsidRPr="00100539" w:rsidRDefault="00343209" w:rsidP="00D638FE">
            <w:pPr>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1DAA7448" w14:textId="77777777" w:rsidR="00343209" w:rsidRPr="00100539" w:rsidRDefault="00343209" w:rsidP="00D638FE">
            <w:pPr>
              <w:tabs>
                <w:tab w:val="right" w:pos="1998"/>
              </w:tabs>
              <w:spacing w:line="254" w:lineRule="auto"/>
              <w:ind w:left="446" w:hanging="446"/>
              <w:rPr>
                <w:rFonts w:ascii="Calibri" w:hAnsi="Calibri" w:cs="Calibri"/>
              </w:rPr>
            </w:pPr>
            <w:r w:rsidRPr="00100539">
              <w:rPr>
                <w:rFonts w:ascii="Calibri" w:hAnsi="Calibri" w:cs="Calibr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2F3BBFFB" w14:textId="77777777" w:rsidR="00343209" w:rsidRPr="00100539" w:rsidRDefault="00343209" w:rsidP="00D638FE">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2240C126"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Janel Gifford</w:t>
            </w:r>
          </w:p>
        </w:tc>
      </w:tr>
      <w:tr w:rsidR="00343209" w:rsidRPr="00100539" w14:paraId="2381FF8E" w14:textId="77777777" w:rsidTr="00D638FE">
        <w:tc>
          <w:tcPr>
            <w:tcW w:w="2214" w:type="dxa"/>
            <w:tcBorders>
              <w:top w:val="single" w:sz="6" w:space="0" w:color="000000"/>
              <w:left w:val="single" w:sz="12" w:space="0" w:color="000000"/>
              <w:bottom w:val="single" w:sz="12" w:space="0" w:color="000000"/>
              <w:right w:val="single" w:sz="6" w:space="0" w:color="000000"/>
            </w:tcBorders>
          </w:tcPr>
          <w:p w14:paraId="60DED5E2" w14:textId="77777777" w:rsidR="00343209" w:rsidRPr="00100539" w:rsidRDefault="00343209" w:rsidP="00D638FE">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12" w:space="0" w:color="000000"/>
              <w:right w:val="single" w:sz="6" w:space="0" w:color="000000"/>
            </w:tcBorders>
            <w:hideMark/>
          </w:tcPr>
          <w:p w14:paraId="5FC02A66"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6A276916" w14:textId="77777777" w:rsidR="00343209" w:rsidRPr="00100539" w:rsidRDefault="00343209" w:rsidP="00D638FE">
            <w:pPr>
              <w:spacing w:line="256" w:lineRule="auto"/>
              <w:ind w:left="446" w:hanging="446"/>
              <w:jc w:val="center"/>
              <w:rPr>
                <w:rFonts w:ascii="Calibri" w:hAnsi="Calibri" w:cs="Calibri"/>
              </w:rPr>
            </w:pPr>
            <w:r w:rsidRPr="00100539">
              <w:rPr>
                <w:rFonts w:ascii="Calibri" w:hAnsi="Calibri" w:cs="Calibri"/>
              </w:rPr>
              <w:t>X</w:t>
            </w:r>
          </w:p>
        </w:tc>
        <w:tc>
          <w:tcPr>
            <w:tcW w:w="1908" w:type="dxa"/>
            <w:tcBorders>
              <w:top w:val="single" w:sz="6" w:space="0" w:color="000000"/>
              <w:left w:val="single" w:sz="6" w:space="0" w:color="000000"/>
              <w:bottom w:val="single" w:sz="12" w:space="0" w:color="000000"/>
              <w:right w:val="single" w:sz="12" w:space="0" w:color="000000"/>
            </w:tcBorders>
            <w:hideMark/>
          </w:tcPr>
          <w:p w14:paraId="04F76FA0" w14:textId="77777777" w:rsidR="00343209" w:rsidRPr="00100539" w:rsidRDefault="00343209" w:rsidP="00D638FE">
            <w:pPr>
              <w:spacing w:line="254" w:lineRule="auto"/>
              <w:ind w:left="446" w:hanging="446"/>
              <w:rPr>
                <w:rFonts w:ascii="Calibri" w:eastAsiaTheme="minorHAnsi" w:hAnsi="Calibri" w:cs="Calibri"/>
                <w:sz w:val="20"/>
                <w:szCs w:val="20"/>
              </w:rPr>
            </w:pPr>
            <w:r w:rsidRPr="00100539">
              <w:rPr>
                <w:rFonts w:ascii="Calibri" w:hAnsi="Calibri" w:cs="Calibri"/>
              </w:rPr>
              <w:t>Kathy Lebeuf</w:t>
            </w:r>
          </w:p>
        </w:tc>
      </w:tr>
    </w:tbl>
    <w:p w14:paraId="4D35A76D" w14:textId="77777777" w:rsidR="00343209" w:rsidRPr="00100539" w:rsidRDefault="00343209" w:rsidP="00343209">
      <w:pPr>
        <w:ind w:left="446" w:hanging="446"/>
        <w:rPr>
          <w:rFonts w:ascii="Calibri" w:hAnsi="Calibri" w:cs="Calibri"/>
          <w:b/>
        </w:rPr>
      </w:pPr>
    </w:p>
    <w:p w14:paraId="1885353C" w14:textId="4A04E945" w:rsidR="00316784" w:rsidRDefault="00343209" w:rsidP="00343209">
      <w:pPr>
        <w:ind w:left="446" w:hanging="446"/>
        <w:rPr>
          <w:rFonts w:ascii="Calibri" w:hAnsi="Calibri" w:cs="Calibri"/>
        </w:rPr>
      </w:pPr>
      <w:r w:rsidRPr="00100539">
        <w:rPr>
          <w:rFonts w:ascii="Calibri" w:hAnsi="Calibri" w:cs="Calibri"/>
          <w:b/>
        </w:rPr>
        <w:t>MOTION #</w:t>
      </w:r>
      <w:r>
        <w:rPr>
          <w:rFonts w:ascii="Calibri" w:hAnsi="Calibri" w:cs="Calibri"/>
          <w:b/>
        </w:rPr>
        <w:t>3</w:t>
      </w:r>
      <w:r w:rsidRPr="00100539">
        <w:rPr>
          <w:rFonts w:ascii="Calibri" w:hAnsi="Calibri" w:cs="Calibri"/>
          <w:bCs/>
        </w:rPr>
        <w:t>:</w:t>
      </w:r>
      <w:r w:rsidR="00CC5CBB" w:rsidRPr="00CC5CBB">
        <w:rPr>
          <w:rFonts w:ascii="Calibri" w:hAnsi="Calibri" w:cs="Calibri"/>
        </w:rPr>
        <w:t xml:space="preserve"> </w:t>
      </w:r>
      <w:r w:rsidR="00316784" w:rsidRPr="00BF30DD">
        <w:rPr>
          <w:rFonts w:ascii="Calibri" w:hAnsi="Calibri" w:cs="Calibri"/>
          <w:color w:val="000000" w:themeColor="text1"/>
        </w:rPr>
        <w:t>For President Erskine and Vice-President Batty</w:t>
      </w:r>
      <w:r w:rsidR="00316784" w:rsidRPr="00316784">
        <w:rPr>
          <w:rFonts w:ascii="Calibri" w:hAnsi="Calibri" w:cs="Calibri"/>
          <w:color w:val="EE0000"/>
        </w:rPr>
        <w:t xml:space="preserve"> </w:t>
      </w:r>
      <w:r w:rsidR="00316784">
        <w:rPr>
          <w:rFonts w:ascii="Calibri" w:hAnsi="Calibri" w:cs="Calibri"/>
        </w:rPr>
        <w:t>t</w:t>
      </w:r>
      <w:r w:rsidR="00CC5CBB">
        <w:rPr>
          <w:rFonts w:ascii="Calibri" w:hAnsi="Calibri" w:cs="Calibri"/>
        </w:rPr>
        <w:t xml:space="preserve">o meet with the Union regarding the </w:t>
      </w:r>
    </w:p>
    <w:p w14:paraId="20F12BC5" w14:textId="49580E12" w:rsidR="00343209" w:rsidRDefault="00CC5CBB" w:rsidP="00343209">
      <w:pPr>
        <w:ind w:left="446" w:hanging="446"/>
        <w:rPr>
          <w:rFonts w:ascii="Calibri" w:hAnsi="Calibri" w:cs="Calibri"/>
          <w:bCs/>
        </w:rPr>
      </w:pPr>
      <w:r>
        <w:rPr>
          <w:rFonts w:ascii="Calibri" w:hAnsi="Calibri" w:cs="Calibri"/>
        </w:rPr>
        <w:t>grievance they had filed on a date and time to be agreed upon.</w:t>
      </w:r>
      <w:r w:rsidR="00343209" w:rsidRPr="00100539">
        <w:rPr>
          <w:rFonts w:ascii="Calibri" w:hAnsi="Calibri" w:cs="Calibri"/>
          <w:bCs/>
        </w:rPr>
        <w:t xml:space="preserve"> </w:t>
      </w:r>
    </w:p>
    <w:p w14:paraId="71AE6DA3" w14:textId="77777777" w:rsidR="00CC5CBB" w:rsidRPr="00100539" w:rsidRDefault="00CC5CBB" w:rsidP="00343209">
      <w:pPr>
        <w:ind w:left="446" w:hanging="446"/>
        <w:rPr>
          <w:rFonts w:ascii="Calibri" w:hAnsi="Calibri"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343209" w:rsidRPr="00100539" w14:paraId="030CE138" w14:textId="77777777" w:rsidTr="00D638FE">
        <w:tc>
          <w:tcPr>
            <w:tcW w:w="1728" w:type="dxa"/>
            <w:tcBorders>
              <w:top w:val="single" w:sz="6" w:space="0" w:color="000000"/>
              <w:left w:val="single" w:sz="6" w:space="0" w:color="000000"/>
              <w:bottom w:val="single" w:sz="6" w:space="0" w:color="000000"/>
              <w:right w:val="single" w:sz="6" w:space="0" w:color="000000"/>
            </w:tcBorders>
          </w:tcPr>
          <w:p w14:paraId="5F28FB42" w14:textId="77777777" w:rsidR="00343209" w:rsidRPr="00100539" w:rsidRDefault="00343209" w:rsidP="00D638FE">
            <w:pPr>
              <w:spacing w:line="254" w:lineRule="auto"/>
              <w:ind w:left="446" w:hanging="446"/>
              <w:rPr>
                <w:rFonts w:ascii="Calibri" w:hAnsi="Calibri" w:cs="Calibri"/>
              </w:rPr>
            </w:pPr>
          </w:p>
        </w:tc>
        <w:tc>
          <w:tcPr>
            <w:tcW w:w="1782" w:type="dxa"/>
            <w:tcBorders>
              <w:top w:val="single" w:sz="6" w:space="0" w:color="000000"/>
              <w:left w:val="single" w:sz="6" w:space="0" w:color="000000"/>
              <w:bottom w:val="single" w:sz="6" w:space="0" w:color="000000"/>
              <w:right w:val="single" w:sz="6" w:space="0" w:color="000000"/>
            </w:tcBorders>
            <w:hideMark/>
          </w:tcPr>
          <w:p w14:paraId="423BF2E3"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10E1B520"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3DEE4B1E" w14:textId="77777777" w:rsidR="00343209" w:rsidRPr="00100539" w:rsidRDefault="00343209" w:rsidP="00D638FE">
            <w:pPr>
              <w:spacing w:line="254" w:lineRule="auto"/>
              <w:ind w:left="446" w:hanging="446"/>
              <w:jc w:val="center"/>
              <w:rPr>
                <w:rFonts w:ascii="Calibri" w:hAnsi="Calibri" w:cs="Calibri"/>
              </w:rPr>
            </w:pPr>
            <w:r w:rsidRPr="00100539">
              <w:rPr>
                <w:rFonts w:ascii="Calibri" w:hAnsi="Calibri" w:cs="Calibr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79C4841A"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 xml:space="preserve"> COMMENTS</w:t>
            </w:r>
          </w:p>
        </w:tc>
      </w:tr>
      <w:tr w:rsidR="00343209" w:rsidRPr="00100539" w14:paraId="47DD274F" w14:textId="77777777" w:rsidTr="00D638FE">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2028D9EB"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5A3CC52B" w14:textId="77777777" w:rsidR="00343209" w:rsidRPr="00100539" w:rsidRDefault="00343209" w:rsidP="00D638FE">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864E753" w14:textId="77777777" w:rsidR="00343209" w:rsidRPr="00100539" w:rsidRDefault="00343209" w:rsidP="00D638FE">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020B39CA" w14:textId="77777777" w:rsidR="00343209" w:rsidRPr="00100539" w:rsidRDefault="00343209" w:rsidP="00D638FE">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03B4BDAC" w14:textId="77777777" w:rsidR="00343209" w:rsidRPr="00100539" w:rsidRDefault="00343209" w:rsidP="00D638FE">
            <w:pPr>
              <w:spacing w:line="254" w:lineRule="auto"/>
              <w:ind w:left="446" w:hanging="446"/>
              <w:jc w:val="center"/>
              <w:rPr>
                <w:rFonts w:ascii="Calibri" w:hAnsi="Calibri" w:cs="Calibri"/>
              </w:rPr>
            </w:pPr>
          </w:p>
        </w:tc>
      </w:tr>
      <w:tr w:rsidR="00343209" w:rsidRPr="00100539" w14:paraId="786DFE60" w14:textId="77777777" w:rsidTr="00D638FE">
        <w:tc>
          <w:tcPr>
            <w:tcW w:w="1728" w:type="dxa"/>
            <w:tcBorders>
              <w:top w:val="single" w:sz="6" w:space="0" w:color="000000"/>
              <w:left w:val="single" w:sz="6" w:space="0" w:color="000000"/>
              <w:bottom w:val="single" w:sz="6" w:space="0" w:color="000000"/>
              <w:right w:val="single" w:sz="6" w:space="0" w:color="000000"/>
            </w:tcBorders>
            <w:hideMark/>
          </w:tcPr>
          <w:p w14:paraId="0A39D889"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6834B7F7" w14:textId="77777777" w:rsidR="00343209" w:rsidRPr="00100539" w:rsidRDefault="00343209" w:rsidP="00D638FE">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49826169" w14:textId="77777777" w:rsidR="00343209" w:rsidRPr="00100539" w:rsidRDefault="00343209" w:rsidP="00D638FE">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29DFDB74" w14:textId="77777777" w:rsidR="00343209" w:rsidRPr="00100539" w:rsidRDefault="00343209" w:rsidP="00D638FE">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0BF2B09C" w14:textId="77777777" w:rsidR="00343209" w:rsidRPr="00100539" w:rsidRDefault="00343209" w:rsidP="00D638FE">
            <w:pPr>
              <w:spacing w:line="254" w:lineRule="auto"/>
              <w:ind w:left="446" w:hanging="446"/>
              <w:jc w:val="center"/>
              <w:rPr>
                <w:rFonts w:ascii="Calibri" w:hAnsi="Calibri" w:cs="Calibri"/>
              </w:rPr>
            </w:pPr>
          </w:p>
        </w:tc>
      </w:tr>
      <w:tr w:rsidR="00343209" w:rsidRPr="00100539" w14:paraId="43115B6F" w14:textId="77777777" w:rsidTr="00D638FE">
        <w:tc>
          <w:tcPr>
            <w:tcW w:w="1728" w:type="dxa"/>
            <w:tcBorders>
              <w:top w:val="single" w:sz="6" w:space="0" w:color="000000"/>
              <w:left w:val="single" w:sz="6" w:space="0" w:color="000000"/>
              <w:bottom w:val="single" w:sz="6" w:space="0" w:color="000000"/>
              <w:right w:val="single" w:sz="6" w:space="0" w:color="000000"/>
            </w:tcBorders>
            <w:hideMark/>
          </w:tcPr>
          <w:p w14:paraId="2EC4A170"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48720334" w14:textId="77777777" w:rsidR="00343209" w:rsidRPr="00100539" w:rsidRDefault="00343209" w:rsidP="00D638FE">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58F1C099" w14:textId="77777777" w:rsidR="00343209" w:rsidRPr="00100539" w:rsidRDefault="00343209" w:rsidP="00D638FE">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4D769E33" w14:textId="77777777" w:rsidR="00343209" w:rsidRPr="00100539" w:rsidRDefault="00343209" w:rsidP="00D638FE">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5A9FE497" w14:textId="77777777" w:rsidR="00343209" w:rsidRPr="00100539" w:rsidRDefault="00343209" w:rsidP="00D638FE">
            <w:pPr>
              <w:keepNext/>
              <w:overflowPunct w:val="0"/>
              <w:autoSpaceDE w:val="0"/>
              <w:autoSpaceDN w:val="0"/>
              <w:adjustRightInd w:val="0"/>
              <w:spacing w:line="254" w:lineRule="auto"/>
              <w:ind w:left="446" w:hanging="446"/>
              <w:jc w:val="center"/>
              <w:outlineLvl w:val="6"/>
              <w:rPr>
                <w:rFonts w:ascii="Calibri" w:hAnsi="Calibri" w:cs="Calibri"/>
              </w:rPr>
            </w:pPr>
          </w:p>
        </w:tc>
      </w:tr>
      <w:tr w:rsidR="00343209" w:rsidRPr="00100539" w14:paraId="3EB5F1E3" w14:textId="77777777" w:rsidTr="00D638FE">
        <w:tc>
          <w:tcPr>
            <w:tcW w:w="1728" w:type="dxa"/>
            <w:tcBorders>
              <w:top w:val="single" w:sz="6" w:space="0" w:color="000000"/>
              <w:left w:val="single" w:sz="6" w:space="0" w:color="000000"/>
              <w:bottom w:val="single" w:sz="6" w:space="0" w:color="000000"/>
              <w:right w:val="single" w:sz="6" w:space="0" w:color="000000"/>
            </w:tcBorders>
            <w:hideMark/>
          </w:tcPr>
          <w:p w14:paraId="0BED7E5B"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115120C" w14:textId="77777777" w:rsidR="00343209" w:rsidRPr="00100539" w:rsidRDefault="00343209" w:rsidP="00D638FE">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1062178D" w14:textId="77777777" w:rsidR="00343209" w:rsidRPr="00100539" w:rsidRDefault="00343209" w:rsidP="00D638FE">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E2E30C0" w14:textId="77777777" w:rsidR="00343209" w:rsidRPr="00100539" w:rsidRDefault="00343209" w:rsidP="00D638FE">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6D10F5E3" w14:textId="77777777" w:rsidR="00343209" w:rsidRPr="00100539" w:rsidRDefault="00343209" w:rsidP="00D638FE">
            <w:pPr>
              <w:spacing w:line="254" w:lineRule="auto"/>
              <w:ind w:left="446" w:hanging="446"/>
              <w:jc w:val="center"/>
              <w:rPr>
                <w:rFonts w:ascii="Calibri" w:hAnsi="Calibri" w:cs="Calibri"/>
              </w:rPr>
            </w:pPr>
          </w:p>
        </w:tc>
      </w:tr>
      <w:tr w:rsidR="00343209" w:rsidRPr="00100539" w14:paraId="410BA013" w14:textId="77777777" w:rsidTr="00D638FE">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650D6502"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4DE8EBDF" w14:textId="77777777" w:rsidR="00343209" w:rsidRPr="00100539" w:rsidRDefault="00343209" w:rsidP="00D638FE">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7BADA44C" w14:textId="77777777" w:rsidR="00343209" w:rsidRPr="00100539" w:rsidRDefault="00343209" w:rsidP="00D638FE">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4F84F317" w14:textId="77777777" w:rsidR="00343209" w:rsidRPr="00100539" w:rsidRDefault="00343209" w:rsidP="00D638FE">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A6EA062" w14:textId="77777777" w:rsidR="00343209" w:rsidRPr="00100539" w:rsidRDefault="00343209" w:rsidP="00D638FE">
            <w:pPr>
              <w:spacing w:line="254" w:lineRule="auto"/>
              <w:ind w:left="446" w:hanging="446"/>
              <w:jc w:val="center"/>
              <w:rPr>
                <w:rFonts w:ascii="Calibri" w:hAnsi="Calibri" w:cs="Calibri"/>
              </w:rPr>
            </w:pPr>
          </w:p>
        </w:tc>
      </w:tr>
    </w:tbl>
    <w:p w14:paraId="7608D5E3" w14:textId="77777777" w:rsidR="00343209" w:rsidRPr="00100539" w:rsidRDefault="00343209" w:rsidP="00343209">
      <w:pPr>
        <w:ind w:left="446" w:hanging="446"/>
        <w:rPr>
          <w:rFonts w:ascii="Calibri" w:hAnsi="Calibri" w:cs="Calibri"/>
        </w:rPr>
      </w:pPr>
    </w:p>
    <w:p w14:paraId="4C024F43" w14:textId="77777777" w:rsidR="00343209" w:rsidRPr="00100539" w:rsidRDefault="00343209" w:rsidP="00343209">
      <w:pPr>
        <w:ind w:left="446" w:hanging="446"/>
        <w:rPr>
          <w:rFonts w:ascii="Calibri" w:hAnsi="Calibri" w:cs="Calibri"/>
        </w:rPr>
      </w:pPr>
      <w:r w:rsidRPr="00100539">
        <w:rPr>
          <w:rFonts w:ascii="Calibri" w:hAnsi="Calibri" w:cs="Calibri"/>
        </w:rPr>
        <w:tab/>
        <w:t xml:space="preserve">              RESULTS</w:t>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343209" w:rsidRPr="00100539" w14:paraId="27762351" w14:textId="77777777" w:rsidTr="00D638FE">
        <w:tc>
          <w:tcPr>
            <w:tcW w:w="2160" w:type="dxa"/>
            <w:tcBorders>
              <w:top w:val="single" w:sz="6" w:space="0" w:color="000000"/>
              <w:left w:val="single" w:sz="6" w:space="0" w:color="000000"/>
              <w:bottom w:val="single" w:sz="6" w:space="0" w:color="000000"/>
              <w:right w:val="single" w:sz="6" w:space="0" w:color="000000"/>
            </w:tcBorders>
            <w:hideMark/>
          </w:tcPr>
          <w:p w14:paraId="0FA7A977"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2E1CF1D4" w14:textId="77777777" w:rsidR="00343209" w:rsidRPr="00100539" w:rsidRDefault="00343209" w:rsidP="00D638FE">
            <w:pPr>
              <w:spacing w:line="254" w:lineRule="auto"/>
              <w:ind w:left="446" w:hanging="446"/>
              <w:rPr>
                <w:rFonts w:ascii="Calibri" w:hAnsi="Calibri" w:cs="Calibri"/>
              </w:rPr>
            </w:pPr>
            <w:r w:rsidRPr="00100539">
              <w:rPr>
                <w:rFonts w:ascii="Calibri" w:hAnsi="Calibri" w:cs="Calibri"/>
              </w:rPr>
              <w:t xml:space="preserve">     FAILED</w:t>
            </w:r>
          </w:p>
        </w:tc>
      </w:tr>
    </w:tbl>
    <w:p w14:paraId="66AD34D1" w14:textId="77777777" w:rsidR="00503205" w:rsidRPr="00100539" w:rsidRDefault="00503205" w:rsidP="00503205">
      <w:pPr>
        <w:rPr>
          <w:rFonts w:ascii="Calibri" w:hAnsi="Calibri" w:cs="Calibri"/>
        </w:rPr>
      </w:pPr>
    </w:p>
    <w:p w14:paraId="08CBB421" w14:textId="77777777" w:rsidR="001769D6" w:rsidRPr="00100539" w:rsidRDefault="001769D6" w:rsidP="00A003C9">
      <w:pPr>
        <w:rPr>
          <w:rFonts w:ascii="Calibri" w:hAnsi="Calibri" w:cs="Calibri"/>
        </w:rPr>
      </w:pPr>
    </w:p>
    <w:sectPr w:rsidR="001769D6" w:rsidRPr="00100539" w:rsidSect="009D337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BADC" w14:textId="77777777" w:rsidR="007B6395" w:rsidRDefault="007B6395" w:rsidP="0011487C">
      <w:r>
        <w:separator/>
      </w:r>
    </w:p>
  </w:endnote>
  <w:endnote w:type="continuationSeparator" w:id="0">
    <w:p w14:paraId="0B158B67" w14:textId="77777777" w:rsidR="007B6395" w:rsidRDefault="007B6395" w:rsidP="0011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988" w14:textId="17E4456F" w:rsidR="0011487C" w:rsidRPr="0011487C" w:rsidRDefault="0011487C" w:rsidP="0011487C">
    <w:pPr>
      <w:tabs>
        <w:tab w:val="center" w:pos="4680"/>
        <w:tab w:val="right" w:pos="9360"/>
      </w:tabs>
      <w:jc w:val="center"/>
      <w:rPr>
        <w:rFonts w:ascii="Calibri" w:eastAsia="Calibri" w:hAnsi="Calibri"/>
        <w:sz w:val="20"/>
        <w:szCs w:val="20"/>
        <w14:ligatures w14:val="none"/>
      </w:rPr>
    </w:pPr>
    <w:r w:rsidRPr="0011487C">
      <w:rPr>
        <w:rFonts w:ascii="Calibri" w:eastAsia="Calibri" w:hAnsi="Calibri"/>
        <w:sz w:val="20"/>
        <w:szCs w:val="20"/>
        <w14:ligatures w14:val="none"/>
      </w:rPr>
      <w:t>Depoe Bay Rural Fire Protection District</w:t>
    </w:r>
  </w:p>
  <w:p w14:paraId="52A7E50C"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Board of Directors Regular Meeting Minutes </w:t>
    </w:r>
  </w:p>
  <w:p w14:paraId="0E0AD182"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Page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PAGE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1</w:t>
    </w:r>
    <w:r w:rsidRPr="0011487C">
      <w:rPr>
        <w:rFonts w:ascii="Calibri" w:eastAsia="Calibri" w:hAnsi="Calibri"/>
        <w:sz w:val="20"/>
        <w:szCs w:val="20"/>
        <w14:ligatures w14:val="none"/>
      </w:rPr>
      <w:fldChar w:fldCharType="end"/>
    </w:r>
    <w:r w:rsidRPr="0011487C">
      <w:rPr>
        <w:rFonts w:ascii="Calibri" w:eastAsia="Calibri" w:hAnsi="Calibri"/>
        <w:sz w:val="20"/>
        <w:szCs w:val="20"/>
        <w14:ligatures w14:val="none"/>
      </w:rPr>
      <w:t xml:space="preserve"> of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NUMPAGES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7</w:t>
    </w:r>
    <w:r w:rsidRPr="0011487C">
      <w:rPr>
        <w:rFonts w:ascii="Calibri" w:eastAsia="Calibri" w:hAnsi="Calibri"/>
        <w:sz w:val="20"/>
        <w:szCs w:val="20"/>
        <w14:ligatures w14:val="none"/>
      </w:rPr>
      <w:fldChar w:fldCharType="end"/>
    </w:r>
  </w:p>
  <w:p w14:paraId="75982D81" w14:textId="7253E77B" w:rsidR="0011487C" w:rsidRDefault="0011487C" w:rsidP="0011487C">
    <w:pPr>
      <w:pStyle w:val="Footer"/>
      <w:jc w:val="center"/>
    </w:pPr>
  </w:p>
  <w:p w14:paraId="61FEE071" w14:textId="77777777" w:rsidR="0011487C" w:rsidRDefault="001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B988" w14:textId="77777777" w:rsidR="007B6395" w:rsidRDefault="007B6395" w:rsidP="0011487C">
      <w:r>
        <w:separator/>
      </w:r>
    </w:p>
  </w:footnote>
  <w:footnote w:type="continuationSeparator" w:id="0">
    <w:p w14:paraId="78F14ECE" w14:textId="77777777" w:rsidR="007B6395" w:rsidRDefault="007B6395" w:rsidP="0011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8C5"/>
    <w:multiLevelType w:val="hybridMultilevel"/>
    <w:tmpl w:val="6B7A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500E0"/>
    <w:multiLevelType w:val="hybridMultilevel"/>
    <w:tmpl w:val="60FE4F20"/>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E6657FC">
      <w:start w:val="1"/>
      <w:numFmt w:val="decimal"/>
      <w:lvlText w:val="%3."/>
      <w:lvlJc w:val="left"/>
      <w:pPr>
        <w:tabs>
          <w:tab w:val="num" w:pos="810"/>
        </w:tabs>
        <w:ind w:left="810" w:hanging="360"/>
      </w:pPr>
      <w:rPr>
        <w:rFonts w:asciiTheme="minorHAnsi" w:eastAsia="Calibri" w:hAnsiTheme="minorHAnsi" w:cstheme="minorHAnsi"/>
        <w:b w:val="0"/>
        <w:bCs w:val="0"/>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C23472"/>
    <w:multiLevelType w:val="hybridMultilevel"/>
    <w:tmpl w:val="3F587D9E"/>
    <w:lvl w:ilvl="0" w:tplc="6B646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6F6DC6"/>
    <w:multiLevelType w:val="hybridMultilevel"/>
    <w:tmpl w:val="425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32D32"/>
    <w:multiLevelType w:val="multilevel"/>
    <w:tmpl w:val="326A98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75F25A1"/>
    <w:multiLevelType w:val="hybridMultilevel"/>
    <w:tmpl w:val="4E36F7FE"/>
    <w:lvl w:ilvl="0" w:tplc="7904F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920FBD"/>
    <w:multiLevelType w:val="hybridMultilevel"/>
    <w:tmpl w:val="413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9749C"/>
    <w:multiLevelType w:val="hybridMultilevel"/>
    <w:tmpl w:val="4B88127A"/>
    <w:lvl w:ilvl="0" w:tplc="907EB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D0C75"/>
    <w:multiLevelType w:val="hybridMultilevel"/>
    <w:tmpl w:val="28E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327DB"/>
    <w:multiLevelType w:val="hybridMultilevel"/>
    <w:tmpl w:val="E3723404"/>
    <w:lvl w:ilvl="0" w:tplc="04090015">
      <w:start w:val="1"/>
      <w:numFmt w:val="upperLetter"/>
      <w:lvlText w:val="%1."/>
      <w:lvlJc w:val="left"/>
      <w:pPr>
        <w:tabs>
          <w:tab w:val="num" w:pos="360"/>
        </w:tabs>
        <w:ind w:left="360" w:hanging="360"/>
      </w:pPr>
      <w:rPr>
        <w:rFonts w:hint="default"/>
        <w:b/>
        <w:color w:val="auto"/>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CE1E13"/>
    <w:multiLevelType w:val="hybridMultilevel"/>
    <w:tmpl w:val="E634F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D31A32"/>
    <w:multiLevelType w:val="hybridMultilevel"/>
    <w:tmpl w:val="2892C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3673107">
    <w:abstractNumId w:val="2"/>
  </w:num>
  <w:num w:numId="2" w16cid:durableId="1017535631">
    <w:abstractNumId w:val="7"/>
  </w:num>
  <w:num w:numId="3" w16cid:durableId="844711807">
    <w:abstractNumId w:val="5"/>
  </w:num>
  <w:num w:numId="4" w16cid:durableId="356589512">
    <w:abstractNumId w:val="9"/>
  </w:num>
  <w:num w:numId="5" w16cid:durableId="1663464797">
    <w:abstractNumId w:val="11"/>
  </w:num>
  <w:num w:numId="6" w16cid:durableId="380905769">
    <w:abstractNumId w:val="3"/>
  </w:num>
  <w:num w:numId="7" w16cid:durableId="1609852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004554">
    <w:abstractNumId w:val="0"/>
  </w:num>
  <w:num w:numId="9" w16cid:durableId="1025860109">
    <w:abstractNumId w:val="6"/>
  </w:num>
  <w:num w:numId="10" w16cid:durableId="2030254554">
    <w:abstractNumId w:val="1"/>
  </w:num>
  <w:num w:numId="11" w16cid:durableId="19663474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2" w16cid:durableId="470749238">
    <w:abstractNumId w:val="11"/>
  </w:num>
  <w:num w:numId="13" w16cid:durableId="887496495">
    <w:abstractNumId w:val="10"/>
  </w:num>
  <w:num w:numId="14" w16cid:durableId="1494419101">
    <w:abstractNumId w:val="8"/>
  </w:num>
  <w:num w:numId="15" w16cid:durableId="184008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9B"/>
    <w:rsid w:val="0000069F"/>
    <w:rsid w:val="00001A65"/>
    <w:rsid w:val="000051B5"/>
    <w:rsid w:val="0000558E"/>
    <w:rsid w:val="00006FF3"/>
    <w:rsid w:val="00014E90"/>
    <w:rsid w:val="00016B65"/>
    <w:rsid w:val="0001746B"/>
    <w:rsid w:val="00023757"/>
    <w:rsid w:val="00024F4F"/>
    <w:rsid w:val="0003352C"/>
    <w:rsid w:val="000364B3"/>
    <w:rsid w:val="00036A4F"/>
    <w:rsid w:val="00041F53"/>
    <w:rsid w:val="0004250B"/>
    <w:rsid w:val="00043038"/>
    <w:rsid w:val="00043C81"/>
    <w:rsid w:val="00043C9F"/>
    <w:rsid w:val="00044BB3"/>
    <w:rsid w:val="00046DD4"/>
    <w:rsid w:val="00047BAE"/>
    <w:rsid w:val="00052A9D"/>
    <w:rsid w:val="00054089"/>
    <w:rsid w:val="00054CEC"/>
    <w:rsid w:val="00055596"/>
    <w:rsid w:val="00057157"/>
    <w:rsid w:val="000612B1"/>
    <w:rsid w:val="0006374D"/>
    <w:rsid w:val="00065117"/>
    <w:rsid w:val="000679C5"/>
    <w:rsid w:val="00067E58"/>
    <w:rsid w:val="00074B85"/>
    <w:rsid w:val="00074C45"/>
    <w:rsid w:val="000812BF"/>
    <w:rsid w:val="00084A99"/>
    <w:rsid w:val="000856A1"/>
    <w:rsid w:val="00085918"/>
    <w:rsid w:val="00094B82"/>
    <w:rsid w:val="00095908"/>
    <w:rsid w:val="00096D55"/>
    <w:rsid w:val="00096DD7"/>
    <w:rsid w:val="00097027"/>
    <w:rsid w:val="000A26A2"/>
    <w:rsid w:val="000A3347"/>
    <w:rsid w:val="000A6A08"/>
    <w:rsid w:val="000B0EB2"/>
    <w:rsid w:val="000B1746"/>
    <w:rsid w:val="000B30E1"/>
    <w:rsid w:val="000B4D5E"/>
    <w:rsid w:val="000B513F"/>
    <w:rsid w:val="000B6332"/>
    <w:rsid w:val="000C0694"/>
    <w:rsid w:val="000C0CC1"/>
    <w:rsid w:val="000C49A3"/>
    <w:rsid w:val="000C5C87"/>
    <w:rsid w:val="000C7617"/>
    <w:rsid w:val="000E6506"/>
    <w:rsid w:val="000F0096"/>
    <w:rsid w:val="000F1314"/>
    <w:rsid w:val="000F5823"/>
    <w:rsid w:val="00100539"/>
    <w:rsid w:val="001040B2"/>
    <w:rsid w:val="0010584B"/>
    <w:rsid w:val="00106B19"/>
    <w:rsid w:val="001117BA"/>
    <w:rsid w:val="0011248C"/>
    <w:rsid w:val="001137F6"/>
    <w:rsid w:val="0011487C"/>
    <w:rsid w:val="00115DB3"/>
    <w:rsid w:val="00134351"/>
    <w:rsid w:val="0013634A"/>
    <w:rsid w:val="00145773"/>
    <w:rsid w:val="00147959"/>
    <w:rsid w:val="00153939"/>
    <w:rsid w:val="001549F6"/>
    <w:rsid w:val="00157E23"/>
    <w:rsid w:val="00163178"/>
    <w:rsid w:val="0016499E"/>
    <w:rsid w:val="00166C34"/>
    <w:rsid w:val="00171E31"/>
    <w:rsid w:val="0017566F"/>
    <w:rsid w:val="001769D6"/>
    <w:rsid w:val="00177F40"/>
    <w:rsid w:val="00182E40"/>
    <w:rsid w:val="0018353E"/>
    <w:rsid w:val="00187565"/>
    <w:rsid w:val="00192F7A"/>
    <w:rsid w:val="00196F26"/>
    <w:rsid w:val="001A176A"/>
    <w:rsid w:val="001A18F5"/>
    <w:rsid w:val="001A1A0A"/>
    <w:rsid w:val="001A2535"/>
    <w:rsid w:val="001A7965"/>
    <w:rsid w:val="001B11DC"/>
    <w:rsid w:val="001B4E8F"/>
    <w:rsid w:val="001C5C16"/>
    <w:rsid w:val="001C6D61"/>
    <w:rsid w:val="001D046A"/>
    <w:rsid w:val="001D371E"/>
    <w:rsid w:val="001D566D"/>
    <w:rsid w:val="001D7725"/>
    <w:rsid w:val="001D78D1"/>
    <w:rsid w:val="001F55B0"/>
    <w:rsid w:val="001F7544"/>
    <w:rsid w:val="00200FC2"/>
    <w:rsid w:val="00201BD9"/>
    <w:rsid w:val="00202E8C"/>
    <w:rsid w:val="002061EC"/>
    <w:rsid w:val="002064B0"/>
    <w:rsid w:val="00210192"/>
    <w:rsid w:val="00210414"/>
    <w:rsid w:val="0021200F"/>
    <w:rsid w:val="00214621"/>
    <w:rsid w:val="002165BE"/>
    <w:rsid w:val="00216EB2"/>
    <w:rsid w:val="00222212"/>
    <w:rsid w:val="00223857"/>
    <w:rsid w:val="0023351E"/>
    <w:rsid w:val="00236B0D"/>
    <w:rsid w:val="00240374"/>
    <w:rsid w:val="00241E53"/>
    <w:rsid w:val="00243F96"/>
    <w:rsid w:val="0025110B"/>
    <w:rsid w:val="0025325A"/>
    <w:rsid w:val="00256D0D"/>
    <w:rsid w:val="0025741A"/>
    <w:rsid w:val="002601FE"/>
    <w:rsid w:val="00264706"/>
    <w:rsid w:val="00264D66"/>
    <w:rsid w:val="002651D6"/>
    <w:rsid w:val="00273301"/>
    <w:rsid w:val="0027660E"/>
    <w:rsid w:val="00281749"/>
    <w:rsid w:val="00290A57"/>
    <w:rsid w:val="00296FE6"/>
    <w:rsid w:val="002A265F"/>
    <w:rsid w:val="002B0850"/>
    <w:rsid w:val="002B1C88"/>
    <w:rsid w:val="002B3305"/>
    <w:rsid w:val="002B36A2"/>
    <w:rsid w:val="002B7298"/>
    <w:rsid w:val="002B77D7"/>
    <w:rsid w:val="002C03D6"/>
    <w:rsid w:val="002C53B8"/>
    <w:rsid w:val="002C57B8"/>
    <w:rsid w:val="002D357B"/>
    <w:rsid w:val="002D6D45"/>
    <w:rsid w:val="002D6EE9"/>
    <w:rsid w:val="002E08DD"/>
    <w:rsid w:val="002E10BC"/>
    <w:rsid w:val="002E60C7"/>
    <w:rsid w:val="002E6E43"/>
    <w:rsid w:val="002F0B41"/>
    <w:rsid w:val="002F0D5C"/>
    <w:rsid w:val="002F3C41"/>
    <w:rsid w:val="002F53F9"/>
    <w:rsid w:val="002F5616"/>
    <w:rsid w:val="00301332"/>
    <w:rsid w:val="003030BE"/>
    <w:rsid w:val="003077DC"/>
    <w:rsid w:val="00313220"/>
    <w:rsid w:val="003144C8"/>
    <w:rsid w:val="00314CF7"/>
    <w:rsid w:val="00316784"/>
    <w:rsid w:val="00317E11"/>
    <w:rsid w:val="003230C2"/>
    <w:rsid w:val="003235A0"/>
    <w:rsid w:val="003248C6"/>
    <w:rsid w:val="0033111C"/>
    <w:rsid w:val="00337854"/>
    <w:rsid w:val="00343209"/>
    <w:rsid w:val="00344D75"/>
    <w:rsid w:val="00345CC6"/>
    <w:rsid w:val="00350DDA"/>
    <w:rsid w:val="00353938"/>
    <w:rsid w:val="00355180"/>
    <w:rsid w:val="00355AE1"/>
    <w:rsid w:val="00357FF6"/>
    <w:rsid w:val="00360273"/>
    <w:rsid w:val="003630F0"/>
    <w:rsid w:val="0037231D"/>
    <w:rsid w:val="00374B2A"/>
    <w:rsid w:val="003822DD"/>
    <w:rsid w:val="00386D2B"/>
    <w:rsid w:val="00391C3A"/>
    <w:rsid w:val="00393335"/>
    <w:rsid w:val="00397ECC"/>
    <w:rsid w:val="003A0ABE"/>
    <w:rsid w:val="003A1BB6"/>
    <w:rsid w:val="003A5080"/>
    <w:rsid w:val="003A71A2"/>
    <w:rsid w:val="003B338B"/>
    <w:rsid w:val="003B6677"/>
    <w:rsid w:val="003B6BC9"/>
    <w:rsid w:val="003C0B39"/>
    <w:rsid w:val="003C24A9"/>
    <w:rsid w:val="003C39A8"/>
    <w:rsid w:val="003C4FC4"/>
    <w:rsid w:val="003C69D8"/>
    <w:rsid w:val="003D1582"/>
    <w:rsid w:val="003D6DB7"/>
    <w:rsid w:val="003D6EAF"/>
    <w:rsid w:val="003E2B1B"/>
    <w:rsid w:val="003E4294"/>
    <w:rsid w:val="003E762B"/>
    <w:rsid w:val="003E7D0F"/>
    <w:rsid w:val="003F183F"/>
    <w:rsid w:val="003F628C"/>
    <w:rsid w:val="003F66DB"/>
    <w:rsid w:val="00402301"/>
    <w:rsid w:val="004026E7"/>
    <w:rsid w:val="00403A76"/>
    <w:rsid w:val="0040647D"/>
    <w:rsid w:val="00407283"/>
    <w:rsid w:val="00407D47"/>
    <w:rsid w:val="00415365"/>
    <w:rsid w:val="00415A59"/>
    <w:rsid w:val="00415F90"/>
    <w:rsid w:val="004201C7"/>
    <w:rsid w:val="0042032E"/>
    <w:rsid w:val="004203C2"/>
    <w:rsid w:val="0042352B"/>
    <w:rsid w:val="00423D9E"/>
    <w:rsid w:val="004244A2"/>
    <w:rsid w:val="00432421"/>
    <w:rsid w:val="004347E5"/>
    <w:rsid w:val="00436E0E"/>
    <w:rsid w:val="00444A1B"/>
    <w:rsid w:val="00444F6E"/>
    <w:rsid w:val="0044696B"/>
    <w:rsid w:val="004508DE"/>
    <w:rsid w:val="00451832"/>
    <w:rsid w:val="00455EC0"/>
    <w:rsid w:val="00462435"/>
    <w:rsid w:val="00464ECB"/>
    <w:rsid w:val="00464ED6"/>
    <w:rsid w:val="00466DE8"/>
    <w:rsid w:val="00474566"/>
    <w:rsid w:val="004745D3"/>
    <w:rsid w:val="00480A02"/>
    <w:rsid w:val="00482A56"/>
    <w:rsid w:val="004865C4"/>
    <w:rsid w:val="00487EB1"/>
    <w:rsid w:val="0049074B"/>
    <w:rsid w:val="004913FB"/>
    <w:rsid w:val="00491A65"/>
    <w:rsid w:val="004936A1"/>
    <w:rsid w:val="004938DF"/>
    <w:rsid w:val="0049714F"/>
    <w:rsid w:val="004A14A8"/>
    <w:rsid w:val="004A3636"/>
    <w:rsid w:val="004A7431"/>
    <w:rsid w:val="004A7CA5"/>
    <w:rsid w:val="004A7DAD"/>
    <w:rsid w:val="004B16E1"/>
    <w:rsid w:val="004B1AEE"/>
    <w:rsid w:val="004B3CE3"/>
    <w:rsid w:val="004B7806"/>
    <w:rsid w:val="004C0AA7"/>
    <w:rsid w:val="004C2306"/>
    <w:rsid w:val="004D0E7E"/>
    <w:rsid w:val="004D0F8C"/>
    <w:rsid w:val="004E001E"/>
    <w:rsid w:val="004E535F"/>
    <w:rsid w:val="004E639F"/>
    <w:rsid w:val="004E6535"/>
    <w:rsid w:val="004E7251"/>
    <w:rsid w:val="004E762F"/>
    <w:rsid w:val="004F1B75"/>
    <w:rsid w:val="004F258B"/>
    <w:rsid w:val="004F274E"/>
    <w:rsid w:val="004F3F38"/>
    <w:rsid w:val="00501455"/>
    <w:rsid w:val="00503205"/>
    <w:rsid w:val="00504CFE"/>
    <w:rsid w:val="005076FB"/>
    <w:rsid w:val="00517B33"/>
    <w:rsid w:val="00521FA1"/>
    <w:rsid w:val="005271A1"/>
    <w:rsid w:val="0053478D"/>
    <w:rsid w:val="00544C72"/>
    <w:rsid w:val="00546DE2"/>
    <w:rsid w:val="00547A51"/>
    <w:rsid w:val="00553AD8"/>
    <w:rsid w:val="00556589"/>
    <w:rsid w:val="00561F79"/>
    <w:rsid w:val="00562894"/>
    <w:rsid w:val="00563BE2"/>
    <w:rsid w:val="005643D2"/>
    <w:rsid w:val="00570047"/>
    <w:rsid w:val="005720F4"/>
    <w:rsid w:val="00585049"/>
    <w:rsid w:val="00585854"/>
    <w:rsid w:val="00585A96"/>
    <w:rsid w:val="005864F0"/>
    <w:rsid w:val="005877BA"/>
    <w:rsid w:val="005905A5"/>
    <w:rsid w:val="00593144"/>
    <w:rsid w:val="0059732F"/>
    <w:rsid w:val="005A07D9"/>
    <w:rsid w:val="005A2A33"/>
    <w:rsid w:val="005A4227"/>
    <w:rsid w:val="005A70BC"/>
    <w:rsid w:val="005B5027"/>
    <w:rsid w:val="005C1CAF"/>
    <w:rsid w:val="005C5FEA"/>
    <w:rsid w:val="005C7091"/>
    <w:rsid w:val="005D345F"/>
    <w:rsid w:val="005D4745"/>
    <w:rsid w:val="005D4905"/>
    <w:rsid w:val="005D69CE"/>
    <w:rsid w:val="005D705F"/>
    <w:rsid w:val="005E18CC"/>
    <w:rsid w:val="005E1941"/>
    <w:rsid w:val="005E1E4D"/>
    <w:rsid w:val="005E7417"/>
    <w:rsid w:val="005F0A52"/>
    <w:rsid w:val="005F14E9"/>
    <w:rsid w:val="005F2CB1"/>
    <w:rsid w:val="005F3626"/>
    <w:rsid w:val="005F4BE2"/>
    <w:rsid w:val="00604792"/>
    <w:rsid w:val="0060796D"/>
    <w:rsid w:val="0061183D"/>
    <w:rsid w:val="006130D3"/>
    <w:rsid w:val="00615BEA"/>
    <w:rsid w:val="00621FDE"/>
    <w:rsid w:val="00625152"/>
    <w:rsid w:val="006258D4"/>
    <w:rsid w:val="00630FD9"/>
    <w:rsid w:val="0063360D"/>
    <w:rsid w:val="00635326"/>
    <w:rsid w:val="0063569E"/>
    <w:rsid w:val="00637CA7"/>
    <w:rsid w:val="00640A44"/>
    <w:rsid w:val="00642F57"/>
    <w:rsid w:val="006458D1"/>
    <w:rsid w:val="00645A8B"/>
    <w:rsid w:val="00646C97"/>
    <w:rsid w:val="0065090D"/>
    <w:rsid w:val="006517C2"/>
    <w:rsid w:val="00653972"/>
    <w:rsid w:val="006545A6"/>
    <w:rsid w:val="006559B0"/>
    <w:rsid w:val="00660B6A"/>
    <w:rsid w:val="006630B8"/>
    <w:rsid w:val="00663FCC"/>
    <w:rsid w:val="00664480"/>
    <w:rsid w:val="0066448E"/>
    <w:rsid w:val="00671E81"/>
    <w:rsid w:val="00672303"/>
    <w:rsid w:val="00672DFC"/>
    <w:rsid w:val="00675F20"/>
    <w:rsid w:val="00677195"/>
    <w:rsid w:val="006773C6"/>
    <w:rsid w:val="006807DE"/>
    <w:rsid w:val="0068306C"/>
    <w:rsid w:val="00690668"/>
    <w:rsid w:val="006923B5"/>
    <w:rsid w:val="00693DA1"/>
    <w:rsid w:val="006A0E25"/>
    <w:rsid w:val="006A1639"/>
    <w:rsid w:val="006A3038"/>
    <w:rsid w:val="006A3071"/>
    <w:rsid w:val="006A3937"/>
    <w:rsid w:val="006A3A82"/>
    <w:rsid w:val="006A7403"/>
    <w:rsid w:val="006B2CBD"/>
    <w:rsid w:val="006B3297"/>
    <w:rsid w:val="006B3C4E"/>
    <w:rsid w:val="006B5625"/>
    <w:rsid w:val="006B7A7E"/>
    <w:rsid w:val="006C3C26"/>
    <w:rsid w:val="006C5C89"/>
    <w:rsid w:val="006D0E9B"/>
    <w:rsid w:val="006D33B4"/>
    <w:rsid w:val="006D39F4"/>
    <w:rsid w:val="006D59CD"/>
    <w:rsid w:val="006D7E55"/>
    <w:rsid w:val="006E4BAE"/>
    <w:rsid w:val="006E69F6"/>
    <w:rsid w:val="006E75CE"/>
    <w:rsid w:val="006E7660"/>
    <w:rsid w:val="006F3321"/>
    <w:rsid w:val="006F4E3E"/>
    <w:rsid w:val="007019A4"/>
    <w:rsid w:val="00701B4B"/>
    <w:rsid w:val="00706685"/>
    <w:rsid w:val="007118D9"/>
    <w:rsid w:val="00713C7B"/>
    <w:rsid w:val="00720B71"/>
    <w:rsid w:val="00721C37"/>
    <w:rsid w:val="0072267D"/>
    <w:rsid w:val="00722B56"/>
    <w:rsid w:val="00722D62"/>
    <w:rsid w:val="00723910"/>
    <w:rsid w:val="00724316"/>
    <w:rsid w:val="007354A4"/>
    <w:rsid w:val="00740241"/>
    <w:rsid w:val="0074292F"/>
    <w:rsid w:val="00746012"/>
    <w:rsid w:val="00756968"/>
    <w:rsid w:val="00757436"/>
    <w:rsid w:val="007668DB"/>
    <w:rsid w:val="00772FDF"/>
    <w:rsid w:val="00773E85"/>
    <w:rsid w:val="00775736"/>
    <w:rsid w:val="00782E50"/>
    <w:rsid w:val="0078443C"/>
    <w:rsid w:val="00791B6F"/>
    <w:rsid w:val="00797DFD"/>
    <w:rsid w:val="007A0B74"/>
    <w:rsid w:val="007A13E0"/>
    <w:rsid w:val="007A39CD"/>
    <w:rsid w:val="007A490D"/>
    <w:rsid w:val="007A6920"/>
    <w:rsid w:val="007B5346"/>
    <w:rsid w:val="007B53AB"/>
    <w:rsid w:val="007B6395"/>
    <w:rsid w:val="007B67BD"/>
    <w:rsid w:val="007C496B"/>
    <w:rsid w:val="007C4D1C"/>
    <w:rsid w:val="007C6F29"/>
    <w:rsid w:val="007D2625"/>
    <w:rsid w:val="007D262C"/>
    <w:rsid w:val="007D467C"/>
    <w:rsid w:val="007E08CE"/>
    <w:rsid w:val="007E142A"/>
    <w:rsid w:val="007E628C"/>
    <w:rsid w:val="007F307C"/>
    <w:rsid w:val="007F382E"/>
    <w:rsid w:val="007F5677"/>
    <w:rsid w:val="007F5706"/>
    <w:rsid w:val="007F74C0"/>
    <w:rsid w:val="008038AA"/>
    <w:rsid w:val="00804848"/>
    <w:rsid w:val="00805064"/>
    <w:rsid w:val="008062EC"/>
    <w:rsid w:val="008100F3"/>
    <w:rsid w:val="00811CDA"/>
    <w:rsid w:val="00817C5F"/>
    <w:rsid w:val="00825700"/>
    <w:rsid w:val="00830D8B"/>
    <w:rsid w:val="00832CB4"/>
    <w:rsid w:val="008342B5"/>
    <w:rsid w:val="0083572F"/>
    <w:rsid w:val="00837A3E"/>
    <w:rsid w:val="00842319"/>
    <w:rsid w:val="00844C93"/>
    <w:rsid w:val="0084714A"/>
    <w:rsid w:val="00847EBA"/>
    <w:rsid w:val="00855935"/>
    <w:rsid w:val="00857E11"/>
    <w:rsid w:val="008615D2"/>
    <w:rsid w:val="00861739"/>
    <w:rsid w:val="0086287B"/>
    <w:rsid w:val="00870929"/>
    <w:rsid w:val="00875741"/>
    <w:rsid w:val="0088158E"/>
    <w:rsid w:val="008827B7"/>
    <w:rsid w:val="00883237"/>
    <w:rsid w:val="00884847"/>
    <w:rsid w:val="00885704"/>
    <w:rsid w:val="0088608B"/>
    <w:rsid w:val="0088789A"/>
    <w:rsid w:val="008956D3"/>
    <w:rsid w:val="00896AFD"/>
    <w:rsid w:val="008A176F"/>
    <w:rsid w:val="008A1973"/>
    <w:rsid w:val="008A7348"/>
    <w:rsid w:val="008B0C77"/>
    <w:rsid w:val="008B0F13"/>
    <w:rsid w:val="008B1D21"/>
    <w:rsid w:val="008B7959"/>
    <w:rsid w:val="008C0156"/>
    <w:rsid w:val="008C29CF"/>
    <w:rsid w:val="008C393F"/>
    <w:rsid w:val="008D260E"/>
    <w:rsid w:val="008D3539"/>
    <w:rsid w:val="008E205D"/>
    <w:rsid w:val="008E3854"/>
    <w:rsid w:val="008E4BBC"/>
    <w:rsid w:val="008F4D25"/>
    <w:rsid w:val="008F79FF"/>
    <w:rsid w:val="00904DA4"/>
    <w:rsid w:val="00906027"/>
    <w:rsid w:val="00906F76"/>
    <w:rsid w:val="009128C4"/>
    <w:rsid w:val="009152E8"/>
    <w:rsid w:val="00916D5D"/>
    <w:rsid w:val="00927AA7"/>
    <w:rsid w:val="00930C51"/>
    <w:rsid w:val="00931579"/>
    <w:rsid w:val="00932A9F"/>
    <w:rsid w:val="00940FCE"/>
    <w:rsid w:val="00945C20"/>
    <w:rsid w:val="00951272"/>
    <w:rsid w:val="00953A39"/>
    <w:rsid w:val="00954691"/>
    <w:rsid w:val="00954B86"/>
    <w:rsid w:val="0095711A"/>
    <w:rsid w:val="009607ED"/>
    <w:rsid w:val="00960936"/>
    <w:rsid w:val="0096720F"/>
    <w:rsid w:val="0097472D"/>
    <w:rsid w:val="00975A40"/>
    <w:rsid w:val="0097681F"/>
    <w:rsid w:val="0098309A"/>
    <w:rsid w:val="009849A9"/>
    <w:rsid w:val="00986123"/>
    <w:rsid w:val="00993AFB"/>
    <w:rsid w:val="0099485D"/>
    <w:rsid w:val="009A26F8"/>
    <w:rsid w:val="009A3280"/>
    <w:rsid w:val="009A4D10"/>
    <w:rsid w:val="009A5571"/>
    <w:rsid w:val="009A7B4D"/>
    <w:rsid w:val="009B1A4E"/>
    <w:rsid w:val="009B1B9B"/>
    <w:rsid w:val="009C57A7"/>
    <w:rsid w:val="009C62B3"/>
    <w:rsid w:val="009C7675"/>
    <w:rsid w:val="009D3377"/>
    <w:rsid w:val="009D35A5"/>
    <w:rsid w:val="009D3DC4"/>
    <w:rsid w:val="009D55B1"/>
    <w:rsid w:val="009D5F5A"/>
    <w:rsid w:val="009E1874"/>
    <w:rsid w:val="009E2262"/>
    <w:rsid w:val="009E2C29"/>
    <w:rsid w:val="009E380F"/>
    <w:rsid w:val="009E40D1"/>
    <w:rsid w:val="009E7F93"/>
    <w:rsid w:val="009F4527"/>
    <w:rsid w:val="009F6755"/>
    <w:rsid w:val="00A003C9"/>
    <w:rsid w:val="00A061AA"/>
    <w:rsid w:val="00A1151B"/>
    <w:rsid w:val="00A152BE"/>
    <w:rsid w:val="00A15C1B"/>
    <w:rsid w:val="00A176BC"/>
    <w:rsid w:val="00A21E86"/>
    <w:rsid w:val="00A24EB7"/>
    <w:rsid w:val="00A2549B"/>
    <w:rsid w:val="00A25946"/>
    <w:rsid w:val="00A33109"/>
    <w:rsid w:val="00A3476E"/>
    <w:rsid w:val="00A347DE"/>
    <w:rsid w:val="00A3572E"/>
    <w:rsid w:val="00A35D6D"/>
    <w:rsid w:val="00A37172"/>
    <w:rsid w:val="00A4718A"/>
    <w:rsid w:val="00A47D66"/>
    <w:rsid w:val="00A51F53"/>
    <w:rsid w:val="00A52123"/>
    <w:rsid w:val="00A53770"/>
    <w:rsid w:val="00A53CCD"/>
    <w:rsid w:val="00A54E6D"/>
    <w:rsid w:val="00A5561B"/>
    <w:rsid w:val="00A60D5D"/>
    <w:rsid w:val="00A64E2B"/>
    <w:rsid w:val="00A66B55"/>
    <w:rsid w:val="00A700AA"/>
    <w:rsid w:val="00A71259"/>
    <w:rsid w:val="00A7150F"/>
    <w:rsid w:val="00A7330F"/>
    <w:rsid w:val="00A745BB"/>
    <w:rsid w:val="00A74751"/>
    <w:rsid w:val="00A74E6A"/>
    <w:rsid w:val="00A83770"/>
    <w:rsid w:val="00A85827"/>
    <w:rsid w:val="00A87FA7"/>
    <w:rsid w:val="00A9097B"/>
    <w:rsid w:val="00A91EE8"/>
    <w:rsid w:val="00A9304B"/>
    <w:rsid w:val="00A96857"/>
    <w:rsid w:val="00AA232A"/>
    <w:rsid w:val="00AA4095"/>
    <w:rsid w:val="00AA5EF9"/>
    <w:rsid w:val="00AA7707"/>
    <w:rsid w:val="00AB0B70"/>
    <w:rsid w:val="00AB24EF"/>
    <w:rsid w:val="00AB49CF"/>
    <w:rsid w:val="00AB542C"/>
    <w:rsid w:val="00AB5DA5"/>
    <w:rsid w:val="00AB6AC9"/>
    <w:rsid w:val="00AB7500"/>
    <w:rsid w:val="00AC036B"/>
    <w:rsid w:val="00AC0F8E"/>
    <w:rsid w:val="00AC3521"/>
    <w:rsid w:val="00AC5596"/>
    <w:rsid w:val="00AC5C63"/>
    <w:rsid w:val="00AC7C06"/>
    <w:rsid w:val="00AD069C"/>
    <w:rsid w:val="00AD2492"/>
    <w:rsid w:val="00AD3872"/>
    <w:rsid w:val="00AD3FD0"/>
    <w:rsid w:val="00AD5FF5"/>
    <w:rsid w:val="00AD6D1F"/>
    <w:rsid w:val="00AD72BF"/>
    <w:rsid w:val="00AD7369"/>
    <w:rsid w:val="00AE57CC"/>
    <w:rsid w:val="00AE593E"/>
    <w:rsid w:val="00AF6158"/>
    <w:rsid w:val="00B0134D"/>
    <w:rsid w:val="00B015E2"/>
    <w:rsid w:val="00B01B8A"/>
    <w:rsid w:val="00B02241"/>
    <w:rsid w:val="00B02B57"/>
    <w:rsid w:val="00B06673"/>
    <w:rsid w:val="00B07B4E"/>
    <w:rsid w:val="00B1151C"/>
    <w:rsid w:val="00B14D0D"/>
    <w:rsid w:val="00B151F2"/>
    <w:rsid w:val="00B176DD"/>
    <w:rsid w:val="00B221CB"/>
    <w:rsid w:val="00B264C9"/>
    <w:rsid w:val="00B27878"/>
    <w:rsid w:val="00B3057D"/>
    <w:rsid w:val="00B31C22"/>
    <w:rsid w:val="00B350FA"/>
    <w:rsid w:val="00B369D2"/>
    <w:rsid w:val="00B36A2C"/>
    <w:rsid w:val="00B42B77"/>
    <w:rsid w:val="00B46B9E"/>
    <w:rsid w:val="00B52CA2"/>
    <w:rsid w:val="00B56460"/>
    <w:rsid w:val="00B6027E"/>
    <w:rsid w:val="00B63DA7"/>
    <w:rsid w:val="00B725E5"/>
    <w:rsid w:val="00B81479"/>
    <w:rsid w:val="00B81D7C"/>
    <w:rsid w:val="00B833B8"/>
    <w:rsid w:val="00B91827"/>
    <w:rsid w:val="00B920E7"/>
    <w:rsid w:val="00B92B9E"/>
    <w:rsid w:val="00B92C39"/>
    <w:rsid w:val="00B94DE2"/>
    <w:rsid w:val="00BA1750"/>
    <w:rsid w:val="00BA2558"/>
    <w:rsid w:val="00BA3F2B"/>
    <w:rsid w:val="00BA5F53"/>
    <w:rsid w:val="00BA663D"/>
    <w:rsid w:val="00BA69EF"/>
    <w:rsid w:val="00BB0961"/>
    <w:rsid w:val="00BB25CA"/>
    <w:rsid w:val="00BB4801"/>
    <w:rsid w:val="00BB51DC"/>
    <w:rsid w:val="00BB6840"/>
    <w:rsid w:val="00BC02DD"/>
    <w:rsid w:val="00BC2532"/>
    <w:rsid w:val="00BC609B"/>
    <w:rsid w:val="00BC6EDC"/>
    <w:rsid w:val="00BD2459"/>
    <w:rsid w:val="00BD28D5"/>
    <w:rsid w:val="00BD6CFA"/>
    <w:rsid w:val="00BD7147"/>
    <w:rsid w:val="00BE093F"/>
    <w:rsid w:val="00BE18AF"/>
    <w:rsid w:val="00BE1ECA"/>
    <w:rsid w:val="00BE3F00"/>
    <w:rsid w:val="00BF30DD"/>
    <w:rsid w:val="00BF4DAB"/>
    <w:rsid w:val="00C01277"/>
    <w:rsid w:val="00C05C60"/>
    <w:rsid w:val="00C0743B"/>
    <w:rsid w:val="00C07653"/>
    <w:rsid w:val="00C113F8"/>
    <w:rsid w:val="00C13AD8"/>
    <w:rsid w:val="00C13B84"/>
    <w:rsid w:val="00C2173A"/>
    <w:rsid w:val="00C3110C"/>
    <w:rsid w:val="00C31E1A"/>
    <w:rsid w:val="00C322F8"/>
    <w:rsid w:val="00C37C5C"/>
    <w:rsid w:val="00C4257D"/>
    <w:rsid w:val="00C42C91"/>
    <w:rsid w:val="00C44C8A"/>
    <w:rsid w:val="00C477E5"/>
    <w:rsid w:val="00C555F7"/>
    <w:rsid w:val="00C56355"/>
    <w:rsid w:val="00C609A9"/>
    <w:rsid w:val="00C60D78"/>
    <w:rsid w:val="00C62BBC"/>
    <w:rsid w:val="00C62D2F"/>
    <w:rsid w:val="00C63802"/>
    <w:rsid w:val="00C64D52"/>
    <w:rsid w:val="00C658B7"/>
    <w:rsid w:val="00C65B45"/>
    <w:rsid w:val="00C73F0C"/>
    <w:rsid w:val="00C75AFF"/>
    <w:rsid w:val="00C76687"/>
    <w:rsid w:val="00C80C6E"/>
    <w:rsid w:val="00C90673"/>
    <w:rsid w:val="00C9165F"/>
    <w:rsid w:val="00C93312"/>
    <w:rsid w:val="00C93C0A"/>
    <w:rsid w:val="00C973D7"/>
    <w:rsid w:val="00CA6AB3"/>
    <w:rsid w:val="00CB0156"/>
    <w:rsid w:val="00CB1869"/>
    <w:rsid w:val="00CB1A3B"/>
    <w:rsid w:val="00CB654F"/>
    <w:rsid w:val="00CB6603"/>
    <w:rsid w:val="00CC43D4"/>
    <w:rsid w:val="00CC56BD"/>
    <w:rsid w:val="00CC5CBB"/>
    <w:rsid w:val="00CC7472"/>
    <w:rsid w:val="00CD0941"/>
    <w:rsid w:val="00CD6760"/>
    <w:rsid w:val="00CE313F"/>
    <w:rsid w:val="00CE4239"/>
    <w:rsid w:val="00CE63FD"/>
    <w:rsid w:val="00CE77B9"/>
    <w:rsid w:val="00CF0261"/>
    <w:rsid w:val="00CF7DC5"/>
    <w:rsid w:val="00D02729"/>
    <w:rsid w:val="00D046EB"/>
    <w:rsid w:val="00D112C5"/>
    <w:rsid w:val="00D12FD3"/>
    <w:rsid w:val="00D13031"/>
    <w:rsid w:val="00D2416D"/>
    <w:rsid w:val="00D26EA2"/>
    <w:rsid w:val="00D275E3"/>
    <w:rsid w:val="00D31809"/>
    <w:rsid w:val="00D33A84"/>
    <w:rsid w:val="00D3403D"/>
    <w:rsid w:val="00D347F8"/>
    <w:rsid w:val="00D45965"/>
    <w:rsid w:val="00D53D21"/>
    <w:rsid w:val="00D548F4"/>
    <w:rsid w:val="00D61ABB"/>
    <w:rsid w:val="00D62071"/>
    <w:rsid w:val="00D6252D"/>
    <w:rsid w:val="00D625DB"/>
    <w:rsid w:val="00D62922"/>
    <w:rsid w:val="00D63722"/>
    <w:rsid w:val="00D6558E"/>
    <w:rsid w:val="00D657D5"/>
    <w:rsid w:val="00D737EC"/>
    <w:rsid w:val="00D8233F"/>
    <w:rsid w:val="00D85085"/>
    <w:rsid w:val="00D856DE"/>
    <w:rsid w:val="00D85BE8"/>
    <w:rsid w:val="00D85F01"/>
    <w:rsid w:val="00D871CA"/>
    <w:rsid w:val="00D93AD4"/>
    <w:rsid w:val="00D96EF9"/>
    <w:rsid w:val="00DA0DD1"/>
    <w:rsid w:val="00DA6C76"/>
    <w:rsid w:val="00DB0259"/>
    <w:rsid w:val="00DB2F58"/>
    <w:rsid w:val="00DB4499"/>
    <w:rsid w:val="00DB70D9"/>
    <w:rsid w:val="00DC0AD0"/>
    <w:rsid w:val="00DC2C36"/>
    <w:rsid w:val="00DC7FE6"/>
    <w:rsid w:val="00DD5573"/>
    <w:rsid w:val="00DE029E"/>
    <w:rsid w:val="00DE114B"/>
    <w:rsid w:val="00DE3D55"/>
    <w:rsid w:val="00DE42CD"/>
    <w:rsid w:val="00DE4E39"/>
    <w:rsid w:val="00DE73D4"/>
    <w:rsid w:val="00DF3AD1"/>
    <w:rsid w:val="00DF623A"/>
    <w:rsid w:val="00DF6BBE"/>
    <w:rsid w:val="00E03598"/>
    <w:rsid w:val="00E0529F"/>
    <w:rsid w:val="00E12050"/>
    <w:rsid w:val="00E129F9"/>
    <w:rsid w:val="00E12C2A"/>
    <w:rsid w:val="00E14F8C"/>
    <w:rsid w:val="00E1560E"/>
    <w:rsid w:val="00E2408B"/>
    <w:rsid w:val="00E267F0"/>
    <w:rsid w:val="00E27F5B"/>
    <w:rsid w:val="00E30244"/>
    <w:rsid w:val="00E30B7E"/>
    <w:rsid w:val="00E32EFF"/>
    <w:rsid w:val="00E36684"/>
    <w:rsid w:val="00E42CA0"/>
    <w:rsid w:val="00E43730"/>
    <w:rsid w:val="00E43FBE"/>
    <w:rsid w:val="00E5738D"/>
    <w:rsid w:val="00E57956"/>
    <w:rsid w:val="00E600DF"/>
    <w:rsid w:val="00E6284C"/>
    <w:rsid w:val="00E66E17"/>
    <w:rsid w:val="00E71B0C"/>
    <w:rsid w:val="00E729F1"/>
    <w:rsid w:val="00E7538D"/>
    <w:rsid w:val="00E75626"/>
    <w:rsid w:val="00E7604C"/>
    <w:rsid w:val="00E7727A"/>
    <w:rsid w:val="00E7731B"/>
    <w:rsid w:val="00E80F51"/>
    <w:rsid w:val="00E82A8C"/>
    <w:rsid w:val="00E879E8"/>
    <w:rsid w:val="00E934B9"/>
    <w:rsid w:val="00E96B1D"/>
    <w:rsid w:val="00E971AD"/>
    <w:rsid w:val="00EA2031"/>
    <w:rsid w:val="00EA2AE5"/>
    <w:rsid w:val="00EA4756"/>
    <w:rsid w:val="00EA65A1"/>
    <w:rsid w:val="00EB20A7"/>
    <w:rsid w:val="00EB297D"/>
    <w:rsid w:val="00EB6252"/>
    <w:rsid w:val="00EB7D08"/>
    <w:rsid w:val="00EC0D3E"/>
    <w:rsid w:val="00EC1380"/>
    <w:rsid w:val="00EC6CA1"/>
    <w:rsid w:val="00EE4F64"/>
    <w:rsid w:val="00EE5E5F"/>
    <w:rsid w:val="00EE7463"/>
    <w:rsid w:val="00EE77B2"/>
    <w:rsid w:val="00EE77B6"/>
    <w:rsid w:val="00EF01B7"/>
    <w:rsid w:val="00EF64C4"/>
    <w:rsid w:val="00F00B9B"/>
    <w:rsid w:val="00F01E78"/>
    <w:rsid w:val="00F03387"/>
    <w:rsid w:val="00F06EDB"/>
    <w:rsid w:val="00F10696"/>
    <w:rsid w:val="00F14601"/>
    <w:rsid w:val="00F15165"/>
    <w:rsid w:val="00F15E9B"/>
    <w:rsid w:val="00F17040"/>
    <w:rsid w:val="00F2181F"/>
    <w:rsid w:val="00F22847"/>
    <w:rsid w:val="00F24124"/>
    <w:rsid w:val="00F25453"/>
    <w:rsid w:val="00F305FF"/>
    <w:rsid w:val="00F3661D"/>
    <w:rsid w:val="00F408D1"/>
    <w:rsid w:val="00F437FD"/>
    <w:rsid w:val="00F47702"/>
    <w:rsid w:val="00F477C4"/>
    <w:rsid w:val="00F52BE3"/>
    <w:rsid w:val="00F556AD"/>
    <w:rsid w:val="00F561F6"/>
    <w:rsid w:val="00F67FAD"/>
    <w:rsid w:val="00F71D36"/>
    <w:rsid w:val="00F77FA4"/>
    <w:rsid w:val="00F837E1"/>
    <w:rsid w:val="00F839A3"/>
    <w:rsid w:val="00F85FFF"/>
    <w:rsid w:val="00F86D8E"/>
    <w:rsid w:val="00F90371"/>
    <w:rsid w:val="00F9136F"/>
    <w:rsid w:val="00F9266A"/>
    <w:rsid w:val="00FA2F83"/>
    <w:rsid w:val="00FA4829"/>
    <w:rsid w:val="00FA5B97"/>
    <w:rsid w:val="00FA693E"/>
    <w:rsid w:val="00FB3641"/>
    <w:rsid w:val="00FB3ED8"/>
    <w:rsid w:val="00FB4C80"/>
    <w:rsid w:val="00FC19DC"/>
    <w:rsid w:val="00FC5048"/>
    <w:rsid w:val="00FC70D4"/>
    <w:rsid w:val="00FC7304"/>
    <w:rsid w:val="00FC7F05"/>
    <w:rsid w:val="00FD453E"/>
    <w:rsid w:val="00FD56A9"/>
    <w:rsid w:val="00FE1613"/>
    <w:rsid w:val="00FE3292"/>
    <w:rsid w:val="00FE3329"/>
    <w:rsid w:val="00FE3ACE"/>
    <w:rsid w:val="00FE667B"/>
    <w:rsid w:val="00FF1691"/>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33E9A"/>
  <w15:chartTrackingRefBased/>
  <w15:docId w15:val="{77E42A78-E93F-4CBC-AE7D-D7621DE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9B"/>
    <w:pPr>
      <w:spacing w:after="0" w:line="240" w:lineRule="auto"/>
    </w:pPr>
    <w:rPr>
      <w:rFonts w:ascii="Times New Roman" w:eastAsia="Times New Roman" w:hAnsi="Times New Roman" w:cs="Times New Roman"/>
      <w:kern w:val="0"/>
      <w:sz w:val="24"/>
      <w:szCs w:val="24"/>
    </w:rPr>
  </w:style>
  <w:style w:type="paragraph" w:styleId="Heading9">
    <w:name w:val="heading 9"/>
    <w:basedOn w:val="Normal"/>
    <w:next w:val="Normal"/>
    <w:link w:val="Heading9Char"/>
    <w:qFormat/>
    <w:rsid w:val="008E205D"/>
    <w:pPr>
      <w:keepNext/>
      <w:outlineLvl w:val="8"/>
    </w:pPr>
    <w:rPr>
      <w:b/>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9B"/>
    <w:pPr>
      <w:ind w:left="720"/>
    </w:pPr>
  </w:style>
  <w:style w:type="character" w:customStyle="1" w:styleId="Heading9Char">
    <w:name w:val="Heading 9 Char"/>
    <w:basedOn w:val="DefaultParagraphFont"/>
    <w:link w:val="Heading9"/>
    <w:rsid w:val="008E205D"/>
    <w:rPr>
      <w:rFonts w:ascii="Times New Roman" w:eastAsia="Times New Roman" w:hAnsi="Times New Roman" w:cs="Times New Roman"/>
      <w:b/>
      <w:kern w:val="0"/>
      <w:szCs w:val="24"/>
      <w14:ligatures w14:val="none"/>
    </w:rPr>
  </w:style>
  <w:style w:type="paragraph" w:styleId="Header">
    <w:name w:val="header"/>
    <w:basedOn w:val="Normal"/>
    <w:link w:val="HeaderChar"/>
    <w:unhideWhenUsed/>
    <w:rsid w:val="0011487C"/>
    <w:pPr>
      <w:tabs>
        <w:tab w:val="center" w:pos="4680"/>
        <w:tab w:val="right" w:pos="9360"/>
      </w:tabs>
    </w:pPr>
  </w:style>
  <w:style w:type="character" w:customStyle="1" w:styleId="HeaderChar">
    <w:name w:val="Header Char"/>
    <w:basedOn w:val="DefaultParagraphFont"/>
    <w:link w:val="Header"/>
    <w:rsid w:val="0011487C"/>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87C"/>
    <w:pPr>
      <w:tabs>
        <w:tab w:val="center" w:pos="4680"/>
        <w:tab w:val="right" w:pos="9360"/>
      </w:tabs>
    </w:pPr>
  </w:style>
  <w:style w:type="character" w:customStyle="1" w:styleId="FooterChar">
    <w:name w:val="Footer Char"/>
    <w:basedOn w:val="DefaultParagraphFont"/>
    <w:link w:val="Footer"/>
    <w:uiPriority w:val="99"/>
    <w:rsid w:val="0011487C"/>
    <w:rPr>
      <w:rFonts w:ascii="Times New Roman" w:eastAsia="Times New Roman" w:hAnsi="Times New Roman" w:cs="Times New Roman"/>
      <w:kern w:val="0"/>
      <w:sz w:val="24"/>
      <w:szCs w:val="24"/>
    </w:rPr>
  </w:style>
  <w:style w:type="paragraph" w:styleId="Revision">
    <w:name w:val="Revision"/>
    <w:hidden/>
    <w:uiPriority w:val="99"/>
    <w:semiHidden/>
    <w:rsid w:val="00313220"/>
    <w:pPr>
      <w:spacing w:after="0" w:line="240" w:lineRule="auto"/>
    </w:pPr>
    <w:rPr>
      <w:rFonts w:ascii="Times New Roman" w:eastAsia="Times New Roman" w:hAnsi="Times New Roman" w:cs="Times New Roman"/>
      <w:kern w:val="0"/>
      <w:sz w:val="24"/>
      <w:szCs w:val="24"/>
    </w:rPr>
  </w:style>
  <w:style w:type="paragraph" w:styleId="NoSpacing">
    <w:name w:val="No Spacing"/>
    <w:uiPriority w:val="1"/>
    <w:qFormat/>
    <w:rsid w:val="00804848"/>
    <w:pPr>
      <w:spacing w:after="0"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51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4930">
      <w:bodyDiv w:val="1"/>
      <w:marLeft w:val="0"/>
      <w:marRight w:val="0"/>
      <w:marTop w:val="0"/>
      <w:marBottom w:val="0"/>
      <w:divBdr>
        <w:top w:val="none" w:sz="0" w:space="0" w:color="auto"/>
        <w:left w:val="none" w:sz="0" w:space="0" w:color="auto"/>
        <w:bottom w:val="none" w:sz="0" w:space="0" w:color="auto"/>
        <w:right w:val="none" w:sz="0" w:space="0" w:color="auto"/>
      </w:divBdr>
    </w:div>
    <w:div w:id="820731423">
      <w:bodyDiv w:val="1"/>
      <w:marLeft w:val="0"/>
      <w:marRight w:val="0"/>
      <w:marTop w:val="0"/>
      <w:marBottom w:val="0"/>
      <w:divBdr>
        <w:top w:val="none" w:sz="0" w:space="0" w:color="auto"/>
        <w:left w:val="none" w:sz="0" w:space="0" w:color="auto"/>
        <w:bottom w:val="none" w:sz="0" w:space="0" w:color="auto"/>
        <w:right w:val="none" w:sz="0" w:space="0" w:color="auto"/>
      </w:divBdr>
    </w:div>
    <w:div w:id="1752848496">
      <w:bodyDiv w:val="1"/>
      <w:marLeft w:val="0"/>
      <w:marRight w:val="0"/>
      <w:marTop w:val="0"/>
      <w:marBottom w:val="0"/>
      <w:divBdr>
        <w:top w:val="none" w:sz="0" w:space="0" w:color="auto"/>
        <w:left w:val="none" w:sz="0" w:space="0" w:color="auto"/>
        <w:bottom w:val="none" w:sz="0" w:space="0" w:color="auto"/>
        <w:right w:val="none" w:sz="0" w:space="0" w:color="auto"/>
      </w:divBdr>
    </w:div>
    <w:div w:id="1879663966">
      <w:bodyDiv w:val="1"/>
      <w:marLeft w:val="0"/>
      <w:marRight w:val="0"/>
      <w:marTop w:val="0"/>
      <w:marBottom w:val="0"/>
      <w:divBdr>
        <w:top w:val="none" w:sz="0" w:space="0" w:color="auto"/>
        <w:left w:val="none" w:sz="0" w:space="0" w:color="auto"/>
        <w:bottom w:val="none" w:sz="0" w:space="0" w:color="auto"/>
        <w:right w:val="none" w:sz="0" w:space="0" w:color="auto"/>
      </w:divBdr>
    </w:div>
    <w:div w:id="21341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F8A0-FEE4-44DC-99EB-E2DF4C57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8</Pages>
  <Words>2576</Words>
  <Characters>13093</Characters>
  <Application>Microsoft Office Word</Application>
  <DocSecurity>0</DocSecurity>
  <Lines>484</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Johnson</dc:creator>
  <cp:keywords/>
  <dc:description/>
  <cp:lastModifiedBy>Lynn Johnson</cp:lastModifiedBy>
  <cp:revision>15</cp:revision>
  <cp:lastPrinted>2025-12-08T18:38:00Z</cp:lastPrinted>
  <dcterms:created xsi:type="dcterms:W3CDTF">2025-11-24T16:43:00Z</dcterms:created>
  <dcterms:modified xsi:type="dcterms:W3CDTF">2025-12-31T19:10:00Z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33c475282e8e5ba300df4b2f48023c0e3f92da2ce5eafc317b705fccaeb6dd04</vt:lpwstr>
  </property>
</Properties>
</file>