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1F876405"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09CA15D8"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DB3F14">
                              <w:rPr>
                                <w:rFonts w:eastAsia="Arial Unicode MS"/>
                              </w:rPr>
                              <w:t xml:space="preserve">January </w:t>
                            </w:r>
                            <w:r w:rsidR="001702E2">
                              <w:rPr>
                                <w:rFonts w:eastAsia="Arial Unicode MS"/>
                              </w:rPr>
                              <w:t>1</w:t>
                            </w:r>
                            <w:r w:rsidR="00DB3F14">
                              <w:rPr>
                                <w:rFonts w:eastAsia="Arial Unicode MS"/>
                              </w:rPr>
                              <w:t>3</w:t>
                            </w:r>
                            <w:r w:rsidR="001A4A78">
                              <w:rPr>
                                <w:rFonts w:eastAsia="Arial Unicode MS"/>
                              </w:rPr>
                              <w:t>, 202</w:t>
                            </w:r>
                            <w:r w:rsidR="00DB3F14">
                              <w:rPr>
                                <w:rFonts w:eastAsia="Arial Unicode MS"/>
                              </w:rPr>
                              <w:t>6</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09CA15D8"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DB3F14">
                        <w:rPr>
                          <w:rFonts w:eastAsia="Arial Unicode MS"/>
                        </w:rPr>
                        <w:t xml:space="preserve">January </w:t>
                      </w:r>
                      <w:r w:rsidR="001702E2">
                        <w:rPr>
                          <w:rFonts w:eastAsia="Arial Unicode MS"/>
                        </w:rPr>
                        <w:t>1</w:t>
                      </w:r>
                      <w:r w:rsidR="00DB3F14">
                        <w:rPr>
                          <w:rFonts w:eastAsia="Arial Unicode MS"/>
                        </w:rPr>
                        <w:t>3</w:t>
                      </w:r>
                      <w:r w:rsidR="001A4A78">
                        <w:rPr>
                          <w:rFonts w:eastAsia="Arial Unicode MS"/>
                        </w:rPr>
                        <w:t>, 202</w:t>
                      </w:r>
                      <w:r w:rsidR="00DB3F14">
                        <w:rPr>
                          <w:rFonts w:eastAsia="Arial Unicode MS"/>
                        </w:rPr>
                        <w:t>6</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00ED6B03">
        <w:rPr>
          <w:b/>
          <w:i/>
          <w:noProof/>
        </w:rPr>
        <w:drawing>
          <wp:inline distT="0" distB="0" distL="0" distR="0" wp14:anchorId="2814D049" wp14:editId="790C874D">
            <wp:extent cx="1578877" cy="1104900"/>
            <wp:effectExtent l="0" t="0" r="2540" b="0"/>
            <wp:docPr id="519658891" name="Picture 2"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891" name="Picture 2" descr="A black and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106" cy="1109259"/>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4B5B8F58" w14:textId="77777777" w:rsidR="0074445B" w:rsidRDefault="0074445B" w:rsidP="0074445B">
      <w:pPr>
        <w:ind w:firstLine="450"/>
      </w:pPr>
      <w:r>
        <w:t xml:space="preserve">The Board of Depoe Bay RFPD will now meet in executive session pursuant to ORS     </w:t>
      </w:r>
    </w:p>
    <w:p w14:paraId="129706B4" w14:textId="77777777" w:rsidR="0074445B" w:rsidRDefault="0074445B" w:rsidP="0074445B">
      <w:pPr>
        <w:ind w:firstLine="450"/>
      </w:pPr>
      <w:r>
        <w:t>192.660(2)(d)(i):</w:t>
      </w:r>
    </w:p>
    <w:p w14:paraId="6CC577F7" w14:textId="77777777" w:rsidR="0074445B" w:rsidRDefault="0074445B" w:rsidP="0074445B">
      <w:pPr>
        <w:numPr>
          <w:ilvl w:val="1"/>
          <w:numId w:val="47"/>
        </w:numPr>
      </w:pPr>
      <w:r>
        <w:t>(d) to conduct deliberations with persons designated by the governing body to carry on labor negotiations.</w:t>
      </w:r>
    </w:p>
    <w:p w14:paraId="6E983E68" w14:textId="77777777" w:rsidR="0074445B" w:rsidRDefault="0074445B" w:rsidP="0074445B">
      <w:pPr>
        <w:numPr>
          <w:ilvl w:val="1"/>
          <w:numId w:val="47"/>
        </w:numPr>
      </w:pPr>
      <w:r>
        <w:t>(i) to review and evaluate the employment-related performance of the chief executive officer of any public body, a public officer, employee, or staff member who does not request an open hearing.</w:t>
      </w:r>
    </w:p>
    <w:p w14:paraId="7BAF0DDF" w14:textId="77777777" w:rsidR="00ED6B03" w:rsidRPr="00EE72AD" w:rsidRDefault="00ED6B03" w:rsidP="00ED6B03">
      <w:pPr>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4298E000" w14:textId="1F2AECC4" w:rsidR="007205B0" w:rsidRDefault="00EE72AD" w:rsidP="00EE72AD">
      <w:pPr>
        <w:pStyle w:val="Heading9"/>
        <w:numPr>
          <w:ilvl w:val="0"/>
          <w:numId w:val="45"/>
        </w:numPr>
        <w:tabs>
          <w:tab w:val="num" w:pos="450"/>
        </w:tabs>
        <w:rPr>
          <w:sz w:val="24"/>
        </w:rPr>
      </w:pPr>
      <w:r>
        <w:rPr>
          <w:sz w:val="24"/>
        </w:rPr>
        <w:t>APPROVAL OF MINUTES</w:t>
      </w:r>
    </w:p>
    <w:p w14:paraId="5F7BA9C5" w14:textId="5E326BF1" w:rsidR="001E2CBF" w:rsidRDefault="00DB3F14" w:rsidP="001702E2">
      <w:pPr>
        <w:pStyle w:val="ListParagraph"/>
        <w:numPr>
          <w:ilvl w:val="2"/>
          <w:numId w:val="46"/>
        </w:numPr>
      </w:pPr>
      <w:r>
        <w:t xml:space="preserve">December </w:t>
      </w:r>
      <w:r w:rsidR="005172BA">
        <w:t>09</w:t>
      </w:r>
      <w:r w:rsidR="001E2CBF">
        <w:t>,</w:t>
      </w:r>
      <w:r w:rsidR="00EE72AD" w:rsidRPr="00EE72AD">
        <w:t xml:space="preserve"> 2025, Regular Board Meeting</w:t>
      </w:r>
    </w:p>
    <w:p w14:paraId="1E32C97B" w14:textId="6AB2FD69" w:rsidR="00DB3F14" w:rsidRPr="00EE72AD" w:rsidRDefault="00DB3F14" w:rsidP="001702E2">
      <w:pPr>
        <w:pStyle w:val="ListParagraph"/>
        <w:numPr>
          <w:ilvl w:val="2"/>
          <w:numId w:val="46"/>
        </w:numPr>
      </w:pPr>
      <w:r>
        <w:t>December 23, 2025, Special Board Meeting</w:t>
      </w:r>
    </w:p>
    <w:p w14:paraId="5F003F26" w14:textId="77777777" w:rsidR="00EE72AD" w:rsidRDefault="00EE72AD" w:rsidP="00EE72AD"/>
    <w:p w14:paraId="7B3ADEF3" w14:textId="1D64E5B7" w:rsidR="00EE72AD" w:rsidRPr="00EE72AD" w:rsidRDefault="00EE72AD" w:rsidP="00EE72AD">
      <w:pPr>
        <w:pStyle w:val="ListParagraph"/>
        <w:numPr>
          <w:ilvl w:val="0"/>
          <w:numId w:val="46"/>
        </w:numPr>
      </w:pPr>
      <w:r>
        <w:rPr>
          <w:b/>
          <w:bCs/>
        </w:rPr>
        <w:t>ITEMS NOT ON THE AGENDA – (Open to Public, Board, and Staff Participation)</w:t>
      </w:r>
    </w:p>
    <w:p w14:paraId="7DD62BD3" w14:textId="77777777" w:rsidR="007205B0" w:rsidRDefault="007205B0" w:rsidP="007205B0">
      <w:pPr>
        <w:tabs>
          <w:tab w:val="num" w:pos="450"/>
        </w:tabs>
        <w:ind w:left="450" w:hanging="450"/>
        <w:rPr>
          <w:b/>
        </w:rPr>
      </w:pPr>
    </w:p>
    <w:p w14:paraId="1C5C36F7" w14:textId="77777777" w:rsidR="007205B0" w:rsidRDefault="007205B0" w:rsidP="007205B0">
      <w:pPr>
        <w:pStyle w:val="Heading9"/>
        <w:numPr>
          <w:ilvl w:val="0"/>
          <w:numId w:val="46"/>
        </w:numPr>
        <w:tabs>
          <w:tab w:val="clear" w:pos="360"/>
          <w:tab w:val="left" w:pos="1170"/>
        </w:tabs>
        <w:rPr>
          <w:sz w:val="24"/>
        </w:rPr>
      </w:pPr>
      <w:r>
        <w:rPr>
          <w:sz w:val="24"/>
        </w:rPr>
        <w:t>SECRETARY-TREASURER’S REPORT &amp; APPROVAL OF MONTHLY FINANCIAL PAYMENTS AND REPORTS</w:t>
      </w:r>
    </w:p>
    <w:p w14:paraId="18B55835" w14:textId="77777777" w:rsidR="007205B0" w:rsidRDefault="007205B0" w:rsidP="007205B0">
      <w:pPr>
        <w:tabs>
          <w:tab w:val="num" w:pos="450"/>
          <w:tab w:val="left" w:pos="810"/>
          <w:tab w:val="left" w:pos="900"/>
        </w:tabs>
        <w:ind w:left="450" w:hanging="450"/>
        <w:rPr>
          <w:b/>
          <w:color w:val="00B050"/>
        </w:rPr>
      </w:pPr>
      <w:r>
        <w:rPr>
          <w:b/>
          <w:color w:val="00B050"/>
        </w:rPr>
        <w:tab/>
      </w:r>
    </w:p>
    <w:p w14:paraId="00059EC2" w14:textId="62744AAA" w:rsidR="007205B0" w:rsidRDefault="007205B0" w:rsidP="007205B0">
      <w:pPr>
        <w:tabs>
          <w:tab w:val="num" w:pos="450"/>
          <w:tab w:val="left" w:pos="810"/>
          <w:tab w:val="left" w:pos="1170"/>
        </w:tabs>
        <w:ind w:left="450" w:hanging="450"/>
        <w:rPr>
          <w:color w:val="0070C0"/>
        </w:rPr>
      </w:pPr>
      <w:r>
        <w:rPr>
          <w:color w:val="0070C0"/>
        </w:rPr>
        <w:t xml:space="preserve">Motion to approve accounts payable for </w:t>
      </w:r>
      <w:r w:rsidR="00DB3F14">
        <w:rPr>
          <w:bCs/>
          <w:color w:val="0070C0"/>
        </w:rPr>
        <w:t>DECEMBER 2025</w:t>
      </w:r>
      <w:r>
        <w:rPr>
          <w:color w:val="0070C0"/>
        </w:rPr>
        <w:t xml:space="preserve">; and to approve payroll activities for </w:t>
      </w:r>
    </w:p>
    <w:p w14:paraId="72A8201C" w14:textId="07B67039" w:rsidR="007205B0" w:rsidRDefault="00DB3F14" w:rsidP="007205B0">
      <w:pPr>
        <w:tabs>
          <w:tab w:val="num" w:pos="450"/>
          <w:tab w:val="left" w:pos="810"/>
          <w:tab w:val="left" w:pos="1170"/>
        </w:tabs>
        <w:ind w:left="450" w:hanging="450"/>
        <w:rPr>
          <w:color w:val="0070C0"/>
        </w:rPr>
      </w:pPr>
      <w:r>
        <w:rPr>
          <w:color w:val="0070C0"/>
        </w:rPr>
        <w:t>DECEMBER 2025</w:t>
      </w:r>
      <w:r w:rsidR="007205B0">
        <w:rPr>
          <w:color w:val="0070C0"/>
        </w:rPr>
        <w:t xml:space="preserve"> as shown in the following reports:</w:t>
      </w:r>
    </w:p>
    <w:p w14:paraId="36E4D5C0" w14:textId="77777777" w:rsidR="007205B0" w:rsidRDefault="007205B0" w:rsidP="007205B0">
      <w:pPr>
        <w:tabs>
          <w:tab w:val="num" w:pos="450"/>
          <w:tab w:val="left" w:pos="810"/>
          <w:tab w:val="left" w:pos="1170"/>
        </w:tabs>
        <w:ind w:left="450" w:hanging="450"/>
        <w:rPr>
          <w:color w:val="0070C0"/>
        </w:rPr>
      </w:pPr>
    </w:p>
    <w:p w14:paraId="18E5DF47" w14:textId="6604A8BB"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Disbursements as of the end of </w:t>
      </w:r>
      <w:r w:rsidR="00DB3F14">
        <w:rPr>
          <w:color w:val="0070C0"/>
          <w:sz w:val="22"/>
          <w:szCs w:val="22"/>
        </w:rPr>
        <w:t>DECEMBER 2025</w:t>
      </w:r>
    </w:p>
    <w:p w14:paraId="45B36043" w14:textId="6D3D580C"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Secretary/Treasurer’s Report of Activities in Cash Accounts as of the end of </w:t>
      </w:r>
      <w:r w:rsidR="00DB3F14">
        <w:rPr>
          <w:color w:val="0070C0"/>
          <w:sz w:val="22"/>
          <w:szCs w:val="22"/>
        </w:rPr>
        <w:t>DECEMBER 2025</w:t>
      </w:r>
    </w:p>
    <w:p w14:paraId="0D80D065" w14:textId="548B8C7F"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Treasurer's Report of Cash Balances as of the end of </w:t>
      </w:r>
      <w:r w:rsidR="00DB3F14">
        <w:rPr>
          <w:color w:val="0070C0"/>
          <w:sz w:val="22"/>
          <w:szCs w:val="22"/>
        </w:rPr>
        <w:t>DECEMBER 2025</w:t>
      </w:r>
    </w:p>
    <w:p w14:paraId="21C7754E" w14:textId="0D78CD3A"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General Fund Budget vs Actual Report YTD as of the end of </w:t>
      </w:r>
      <w:r w:rsidR="00DB3F14">
        <w:rPr>
          <w:color w:val="0070C0"/>
          <w:sz w:val="22"/>
          <w:szCs w:val="22"/>
        </w:rPr>
        <w:t>DECEMBER 2025</w:t>
      </w:r>
    </w:p>
    <w:p w14:paraId="7BEBF72A" w14:textId="577D982C"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Reserve Fund Budget vs Actual Report YTD as of the end of </w:t>
      </w:r>
      <w:r w:rsidR="00DB3F14">
        <w:rPr>
          <w:color w:val="0070C0"/>
          <w:sz w:val="22"/>
          <w:szCs w:val="22"/>
        </w:rPr>
        <w:t>DECEMBER 2025</w:t>
      </w:r>
    </w:p>
    <w:p w14:paraId="2676118D" w14:textId="2A51ED3C"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Seismic Fund Budget vs Actual Report YTD as of the end of </w:t>
      </w:r>
      <w:r w:rsidR="00DB3F14">
        <w:rPr>
          <w:color w:val="0070C0"/>
          <w:sz w:val="22"/>
          <w:szCs w:val="22"/>
        </w:rPr>
        <w:t>DECEMBER 2025</w:t>
      </w:r>
    </w:p>
    <w:p w14:paraId="1A8C1B7A" w14:textId="377E8394"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Payroll Summary for </w:t>
      </w:r>
      <w:r w:rsidR="00DB3F14">
        <w:rPr>
          <w:color w:val="0070C0"/>
          <w:sz w:val="22"/>
          <w:szCs w:val="22"/>
        </w:rPr>
        <w:t>DECEMBER 2025</w:t>
      </w:r>
      <w:r>
        <w:rPr>
          <w:color w:val="0070C0"/>
          <w:sz w:val="22"/>
          <w:szCs w:val="22"/>
        </w:rPr>
        <w:t xml:space="preserve"> and Fiscal Year to Date</w:t>
      </w:r>
    </w:p>
    <w:p w14:paraId="0C06D537" w14:textId="77777777" w:rsidR="007205B0" w:rsidRDefault="007205B0" w:rsidP="007205B0">
      <w:pPr>
        <w:tabs>
          <w:tab w:val="num" w:pos="450"/>
          <w:tab w:val="left" w:pos="810"/>
          <w:tab w:val="left" w:pos="1170"/>
        </w:tabs>
        <w:ind w:left="450" w:hanging="450"/>
        <w:rPr>
          <w:color w:val="0070C0"/>
        </w:rPr>
      </w:pPr>
    </w:p>
    <w:p w14:paraId="7D2E53CD" w14:textId="77777777" w:rsidR="007205B0" w:rsidRDefault="007205B0" w:rsidP="007205B0">
      <w:pPr>
        <w:tabs>
          <w:tab w:val="num" w:pos="450"/>
          <w:tab w:val="left" w:pos="810"/>
          <w:tab w:val="left" w:pos="1170"/>
        </w:tabs>
        <w:ind w:left="450" w:hanging="450"/>
        <w:rPr>
          <w:color w:val="0070C0"/>
        </w:rPr>
      </w:pPr>
      <w:r>
        <w:rPr>
          <w:color w:val="0070C0"/>
        </w:rPr>
        <w:t xml:space="preserve">This motion will also include any potential conflict or conflict of interest relating to the </w:t>
      </w:r>
    </w:p>
    <w:p w14:paraId="7551E1D8" w14:textId="77777777" w:rsidR="007205B0" w:rsidRDefault="007205B0" w:rsidP="007205B0">
      <w:pPr>
        <w:tabs>
          <w:tab w:val="num" w:pos="450"/>
          <w:tab w:val="left" w:pos="810"/>
          <w:tab w:val="left" w:pos="1170"/>
        </w:tabs>
        <w:rPr>
          <w:bCs/>
          <w:color w:val="0070C0"/>
        </w:rPr>
      </w:pPr>
      <w:r>
        <w:rPr>
          <w:bCs/>
          <w:color w:val="0070C0"/>
        </w:rPr>
        <w:t>above-mentioned reports, including noting the check numbers(s).</w:t>
      </w:r>
    </w:p>
    <w:p w14:paraId="61521DC4" w14:textId="77777777" w:rsidR="007205B0" w:rsidRDefault="007205B0" w:rsidP="007205B0">
      <w:pPr>
        <w:tabs>
          <w:tab w:val="num" w:pos="450"/>
          <w:tab w:val="left" w:pos="810"/>
          <w:tab w:val="left" w:pos="900"/>
        </w:tabs>
        <w:ind w:left="450" w:hanging="450"/>
        <w:rPr>
          <w:b/>
        </w:rPr>
      </w:pPr>
      <w:r>
        <w:rPr>
          <w:b/>
          <w:color w:val="00B050"/>
        </w:rPr>
        <w:tab/>
      </w:r>
    </w:p>
    <w:p w14:paraId="264CE39D" w14:textId="77777777" w:rsidR="007205B0" w:rsidRDefault="007205B0" w:rsidP="007205B0">
      <w:pPr>
        <w:pStyle w:val="Heading9"/>
        <w:keepNext w:val="0"/>
        <w:numPr>
          <w:ilvl w:val="0"/>
          <w:numId w:val="46"/>
        </w:numPr>
        <w:tabs>
          <w:tab w:val="num" w:pos="450"/>
          <w:tab w:val="left" w:pos="810"/>
        </w:tabs>
        <w:ind w:left="446" w:hanging="446"/>
        <w:rPr>
          <w:sz w:val="24"/>
        </w:rPr>
      </w:pPr>
      <w:r>
        <w:rPr>
          <w:sz w:val="24"/>
        </w:rPr>
        <w:t>CORRESPONDENCE</w:t>
      </w:r>
    </w:p>
    <w:p w14:paraId="0BC95588" w14:textId="77777777" w:rsidR="007205B0" w:rsidRDefault="007205B0" w:rsidP="007205B0">
      <w:pPr>
        <w:pStyle w:val="Heading9"/>
        <w:keepNext w:val="0"/>
        <w:numPr>
          <w:ilvl w:val="2"/>
          <w:numId w:val="46"/>
        </w:numPr>
        <w:rPr>
          <w:b w:val="0"/>
          <w:bCs/>
          <w:sz w:val="24"/>
        </w:rPr>
      </w:pPr>
      <w:r>
        <w:rPr>
          <w:b w:val="0"/>
          <w:bCs/>
          <w:sz w:val="24"/>
        </w:rPr>
        <w:t>Media Articles as Presented in DBFD Media Record</w:t>
      </w:r>
    </w:p>
    <w:p w14:paraId="45E2F8BB" w14:textId="77777777" w:rsidR="007205B0" w:rsidRDefault="007205B0" w:rsidP="007205B0"/>
    <w:p w14:paraId="46D2477A" w14:textId="77777777" w:rsidR="00F95C09" w:rsidRDefault="00F95C09" w:rsidP="00F95C09">
      <w:pPr>
        <w:pStyle w:val="Heading9"/>
        <w:keepNext w:val="0"/>
        <w:numPr>
          <w:ilvl w:val="0"/>
          <w:numId w:val="46"/>
        </w:numPr>
        <w:tabs>
          <w:tab w:val="num" w:pos="450"/>
          <w:tab w:val="left" w:pos="810"/>
        </w:tabs>
        <w:ind w:left="446" w:hanging="446"/>
        <w:rPr>
          <w:color w:val="000000"/>
          <w:sz w:val="24"/>
        </w:rPr>
      </w:pPr>
      <w:r>
        <w:rPr>
          <w:color w:val="000000"/>
          <w:sz w:val="24"/>
        </w:rPr>
        <w:t>OLD BUSINESS</w:t>
      </w:r>
    </w:p>
    <w:p w14:paraId="7A956A41" w14:textId="7ED72CDC" w:rsidR="00F95C09" w:rsidRDefault="00DB3F14" w:rsidP="00F95C09">
      <w:pPr>
        <w:pStyle w:val="ListParagraph"/>
        <w:numPr>
          <w:ilvl w:val="2"/>
          <w:numId w:val="46"/>
        </w:numPr>
      </w:pPr>
      <w:bookmarkStart w:id="0" w:name="_Hlk72923931"/>
      <w:r>
        <w:t>Board/Training Room Audio/Video Upgrade Updates</w:t>
      </w:r>
    </w:p>
    <w:p w14:paraId="6896BCAF" w14:textId="268DE008" w:rsidR="00F95C09" w:rsidRDefault="00DB3F14" w:rsidP="00F95C09">
      <w:pPr>
        <w:pStyle w:val="ListParagraph"/>
        <w:numPr>
          <w:ilvl w:val="2"/>
          <w:numId w:val="46"/>
        </w:numPr>
      </w:pPr>
      <w:r>
        <w:t>SRGP Station 23 Updates</w:t>
      </w:r>
    </w:p>
    <w:p w14:paraId="7206A301" w14:textId="77777777" w:rsidR="00F95C09" w:rsidRDefault="00F95C09" w:rsidP="00F95C09">
      <w:pPr>
        <w:pStyle w:val="ListParagraph"/>
        <w:numPr>
          <w:ilvl w:val="2"/>
          <w:numId w:val="46"/>
        </w:numPr>
      </w:pPr>
      <w:r>
        <w:t>MELIO System (Bill Pay Program)</w:t>
      </w:r>
    </w:p>
    <w:p w14:paraId="7AD468CA" w14:textId="5109EFEF" w:rsidR="00F95C09" w:rsidRDefault="00DB3F14" w:rsidP="00DB3F14">
      <w:pPr>
        <w:pStyle w:val="ListParagraph"/>
        <w:numPr>
          <w:ilvl w:val="2"/>
          <w:numId w:val="46"/>
        </w:numPr>
      </w:pPr>
      <w:r>
        <w:t xml:space="preserve">’24-‘25 DBRFPD Audit </w:t>
      </w:r>
    </w:p>
    <w:p w14:paraId="7221DE2F" w14:textId="77777777" w:rsidR="00DB3F14" w:rsidRDefault="00DB3F14" w:rsidP="00DB3F14">
      <w:pPr>
        <w:pStyle w:val="ListParagraph"/>
        <w:numPr>
          <w:ilvl w:val="2"/>
          <w:numId w:val="46"/>
        </w:numPr>
      </w:pPr>
      <w:r>
        <w:t>Repair – Work Order for Station 21 Elevator – 5 Year Rupture Valve Testing</w:t>
      </w:r>
    </w:p>
    <w:p w14:paraId="74A214BD" w14:textId="242987DE" w:rsidR="00257839" w:rsidRDefault="00257839" w:rsidP="00DB3F14">
      <w:pPr>
        <w:pStyle w:val="ListParagraph"/>
        <w:numPr>
          <w:ilvl w:val="2"/>
          <w:numId w:val="46"/>
        </w:numPr>
      </w:pPr>
      <w:r>
        <w:t>IT Services</w:t>
      </w:r>
    </w:p>
    <w:p w14:paraId="4A56CC4D" w14:textId="77777777" w:rsidR="00DB3F14" w:rsidRDefault="00DB3F14" w:rsidP="00257839">
      <w:pPr>
        <w:pStyle w:val="ListParagraph"/>
        <w:ind w:left="810"/>
      </w:pPr>
    </w:p>
    <w:bookmarkEnd w:id="0"/>
    <w:p w14:paraId="4A79CB74" w14:textId="77777777" w:rsidR="00F95C09" w:rsidRDefault="00F95C09" w:rsidP="00F95C09">
      <w:pPr>
        <w:pStyle w:val="ListParagraph"/>
        <w:ind w:left="810"/>
        <w:rPr>
          <w:b/>
          <w:bCs/>
        </w:rPr>
      </w:pPr>
      <w:r>
        <w:rPr>
          <w:color w:val="000000"/>
        </w:rPr>
        <w:tab/>
      </w:r>
    </w:p>
    <w:p w14:paraId="3D7EF1D7" w14:textId="77777777" w:rsidR="00F95C09" w:rsidRPr="00DF16EA" w:rsidRDefault="00F95C09" w:rsidP="00F95C09">
      <w:pPr>
        <w:pStyle w:val="Heading9"/>
        <w:keepNext w:val="0"/>
        <w:numPr>
          <w:ilvl w:val="0"/>
          <w:numId w:val="46"/>
        </w:numPr>
        <w:tabs>
          <w:tab w:val="left" w:pos="990"/>
        </w:tabs>
        <w:rPr>
          <w:sz w:val="24"/>
        </w:rPr>
      </w:pPr>
      <w:r>
        <w:rPr>
          <w:sz w:val="24"/>
        </w:rPr>
        <w:t>NEW BUSINESS</w:t>
      </w:r>
    </w:p>
    <w:p w14:paraId="4A1090A2" w14:textId="15984041" w:rsidR="00F95C09" w:rsidRDefault="00DB3F14" w:rsidP="00F95C09">
      <w:pPr>
        <w:pStyle w:val="ListParagraph"/>
        <w:numPr>
          <w:ilvl w:val="2"/>
          <w:numId w:val="46"/>
        </w:numPr>
      </w:pPr>
      <w:r>
        <w:t>’26-’27 Budget Planning</w:t>
      </w:r>
    </w:p>
    <w:p w14:paraId="719FCDF0" w14:textId="7B003215" w:rsidR="00257839" w:rsidRDefault="00257839" w:rsidP="00F95C09">
      <w:pPr>
        <w:pStyle w:val="ListParagraph"/>
        <w:numPr>
          <w:ilvl w:val="2"/>
          <w:numId w:val="46"/>
        </w:numPr>
      </w:pPr>
      <w:r>
        <w:t>Fire District Priorities</w:t>
      </w:r>
    </w:p>
    <w:p w14:paraId="5D233E55" w14:textId="3AC594F2" w:rsidR="00257839" w:rsidRDefault="00257839" w:rsidP="00F95C09">
      <w:pPr>
        <w:pStyle w:val="ListParagraph"/>
        <w:numPr>
          <w:ilvl w:val="2"/>
          <w:numId w:val="46"/>
        </w:numPr>
      </w:pPr>
      <w:r>
        <w:t>Planning for Potential Vacancy</w:t>
      </w:r>
    </w:p>
    <w:p w14:paraId="01344104" w14:textId="1994CAEA" w:rsidR="00257839" w:rsidRDefault="00257839" w:rsidP="004C26C1">
      <w:pPr>
        <w:pStyle w:val="ListParagraph"/>
        <w:ind w:left="810"/>
      </w:pPr>
    </w:p>
    <w:p w14:paraId="44576AE2" w14:textId="18E247E9" w:rsidR="007205B0" w:rsidRDefault="007205B0" w:rsidP="001E2CBF">
      <w:pPr>
        <w:pStyle w:val="ListParagraph"/>
        <w:ind w:left="810"/>
      </w:pPr>
    </w:p>
    <w:p w14:paraId="07EAFC40" w14:textId="77777777" w:rsidR="00ED6B03" w:rsidRDefault="00ED6B03" w:rsidP="000E3A08">
      <w:pPr>
        <w:ind w:left="450"/>
      </w:pPr>
    </w:p>
    <w:p w14:paraId="1857F047" w14:textId="77777777" w:rsidR="00C21B9D" w:rsidRDefault="00C21B9D" w:rsidP="00C21B9D">
      <w:pPr>
        <w:pStyle w:val="ListParagraph"/>
        <w:ind w:left="810"/>
      </w:pP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7F6BCF">
      <w:pPr>
        <w:pStyle w:val="ListParagraph"/>
        <w:tabs>
          <w:tab w:val="num" w:pos="450"/>
          <w:tab w:val="left" w:pos="810"/>
        </w:tabs>
        <w:ind w:left="450" w:hanging="450"/>
        <w:rPr>
          <w:b/>
          <w:color w:val="0070C0"/>
          <w:sz w:val="22"/>
          <w:szCs w:val="22"/>
        </w:rPr>
      </w:pPr>
    </w:p>
    <w:p w14:paraId="64497F1C" w14:textId="77777777" w:rsidR="00257839" w:rsidRDefault="00257839" w:rsidP="001702E2">
      <w:pPr>
        <w:pStyle w:val="ListParagraph"/>
        <w:tabs>
          <w:tab w:val="num" w:pos="450"/>
          <w:tab w:val="left" w:pos="810"/>
        </w:tabs>
        <w:ind w:left="450" w:hanging="450"/>
        <w:jc w:val="center"/>
        <w:rPr>
          <w:b/>
          <w:color w:val="0070C0"/>
          <w:sz w:val="22"/>
          <w:szCs w:val="22"/>
        </w:rPr>
      </w:pPr>
    </w:p>
    <w:p w14:paraId="39A975D3" w14:textId="77777777" w:rsidR="00257839" w:rsidRDefault="00257839" w:rsidP="001702E2">
      <w:pPr>
        <w:pStyle w:val="ListParagraph"/>
        <w:tabs>
          <w:tab w:val="num" w:pos="450"/>
          <w:tab w:val="left" w:pos="810"/>
        </w:tabs>
        <w:ind w:left="450" w:hanging="450"/>
        <w:jc w:val="center"/>
        <w:rPr>
          <w:b/>
          <w:color w:val="0070C0"/>
          <w:sz w:val="22"/>
          <w:szCs w:val="22"/>
        </w:rPr>
      </w:pPr>
    </w:p>
    <w:p w14:paraId="3CF31192" w14:textId="77777777" w:rsidR="00257839" w:rsidRDefault="00257839" w:rsidP="001702E2">
      <w:pPr>
        <w:pStyle w:val="ListParagraph"/>
        <w:tabs>
          <w:tab w:val="num" w:pos="450"/>
          <w:tab w:val="left" w:pos="810"/>
        </w:tabs>
        <w:ind w:left="450" w:hanging="450"/>
        <w:jc w:val="center"/>
        <w:rPr>
          <w:b/>
          <w:color w:val="0070C0"/>
          <w:sz w:val="22"/>
          <w:szCs w:val="22"/>
        </w:rPr>
      </w:pPr>
    </w:p>
    <w:p w14:paraId="1CA7EA95" w14:textId="77777777" w:rsidR="00257839" w:rsidRDefault="00257839" w:rsidP="001702E2">
      <w:pPr>
        <w:pStyle w:val="ListParagraph"/>
        <w:tabs>
          <w:tab w:val="num" w:pos="450"/>
          <w:tab w:val="left" w:pos="810"/>
        </w:tabs>
        <w:ind w:left="450" w:hanging="450"/>
        <w:jc w:val="center"/>
        <w:rPr>
          <w:b/>
          <w:color w:val="0070C0"/>
          <w:sz w:val="22"/>
          <w:szCs w:val="22"/>
        </w:rPr>
      </w:pPr>
    </w:p>
    <w:p w14:paraId="3C3D5A68" w14:textId="77777777" w:rsidR="00257839" w:rsidRDefault="00257839" w:rsidP="001702E2">
      <w:pPr>
        <w:pStyle w:val="ListParagraph"/>
        <w:tabs>
          <w:tab w:val="num" w:pos="450"/>
          <w:tab w:val="left" w:pos="810"/>
        </w:tabs>
        <w:ind w:left="450" w:hanging="450"/>
        <w:jc w:val="center"/>
        <w:rPr>
          <w:b/>
          <w:color w:val="0070C0"/>
          <w:sz w:val="22"/>
          <w:szCs w:val="22"/>
        </w:rPr>
      </w:pPr>
    </w:p>
    <w:p w14:paraId="61D1F804" w14:textId="77777777" w:rsidR="00257839" w:rsidRDefault="00257839" w:rsidP="001702E2">
      <w:pPr>
        <w:pStyle w:val="ListParagraph"/>
        <w:tabs>
          <w:tab w:val="num" w:pos="450"/>
          <w:tab w:val="left" w:pos="810"/>
        </w:tabs>
        <w:ind w:left="450" w:hanging="450"/>
        <w:jc w:val="center"/>
        <w:rPr>
          <w:b/>
          <w:color w:val="0070C0"/>
          <w:sz w:val="22"/>
          <w:szCs w:val="22"/>
        </w:rPr>
      </w:pPr>
    </w:p>
    <w:p w14:paraId="4C89D9AB" w14:textId="77777777" w:rsidR="00257839" w:rsidRDefault="00257839" w:rsidP="001702E2">
      <w:pPr>
        <w:pStyle w:val="ListParagraph"/>
        <w:tabs>
          <w:tab w:val="num" w:pos="450"/>
          <w:tab w:val="left" w:pos="810"/>
        </w:tabs>
        <w:ind w:left="450" w:hanging="450"/>
        <w:jc w:val="center"/>
        <w:rPr>
          <w:b/>
          <w:color w:val="0070C0"/>
          <w:sz w:val="22"/>
          <w:szCs w:val="22"/>
        </w:rPr>
      </w:pPr>
    </w:p>
    <w:p w14:paraId="75F61DFB" w14:textId="77777777" w:rsidR="00257839" w:rsidRDefault="00257839" w:rsidP="001702E2">
      <w:pPr>
        <w:pStyle w:val="ListParagraph"/>
        <w:tabs>
          <w:tab w:val="num" w:pos="450"/>
          <w:tab w:val="left" w:pos="810"/>
        </w:tabs>
        <w:ind w:left="450" w:hanging="450"/>
        <w:jc w:val="center"/>
        <w:rPr>
          <w:b/>
          <w:color w:val="0070C0"/>
          <w:sz w:val="22"/>
          <w:szCs w:val="22"/>
        </w:rPr>
      </w:pPr>
    </w:p>
    <w:p w14:paraId="71D793B6" w14:textId="77777777" w:rsidR="00257839" w:rsidRDefault="00257839" w:rsidP="001702E2">
      <w:pPr>
        <w:pStyle w:val="ListParagraph"/>
        <w:tabs>
          <w:tab w:val="num" w:pos="450"/>
          <w:tab w:val="left" w:pos="810"/>
        </w:tabs>
        <w:ind w:left="450" w:hanging="450"/>
        <w:jc w:val="center"/>
        <w:rPr>
          <w:b/>
          <w:color w:val="0070C0"/>
          <w:sz w:val="22"/>
          <w:szCs w:val="22"/>
        </w:rPr>
      </w:pPr>
    </w:p>
    <w:p w14:paraId="2A71EE54" w14:textId="77777777" w:rsidR="00257839" w:rsidRDefault="00257839" w:rsidP="001702E2">
      <w:pPr>
        <w:pStyle w:val="ListParagraph"/>
        <w:tabs>
          <w:tab w:val="num" w:pos="450"/>
          <w:tab w:val="left" w:pos="810"/>
        </w:tabs>
        <w:ind w:left="450" w:hanging="450"/>
        <w:jc w:val="center"/>
        <w:rPr>
          <w:b/>
          <w:color w:val="0070C0"/>
          <w:sz w:val="22"/>
          <w:szCs w:val="22"/>
        </w:rPr>
      </w:pPr>
    </w:p>
    <w:p w14:paraId="3C3901B2" w14:textId="77777777" w:rsidR="00257839" w:rsidRDefault="00257839" w:rsidP="001702E2">
      <w:pPr>
        <w:pStyle w:val="ListParagraph"/>
        <w:tabs>
          <w:tab w:val="num" w:pos="450"/>
          <w:tab w:val="left" w:pos="810"/>
        </w:tabs>
        <w:ind w:left="450" w:hanging="450"/>
        <w:jc w:val="center"/>
        <w:rPr>
          <w:b/>
          <w:color w:val="0070C0"/>
          <w:sz w:val="22"/>
          <w:szCs w:val="22"/>
        </w:rPr>
      </w:pPr>
    </w:p>
    <w:p w14:paraId="47E7EA1C" w14:textId="6FD0E6F4" w:rsidR="00684A28" w:rsidRDefault="00F0721C" w:rsidP="001702E2">
      <w:pPr>
        <w:pStyle w:val="ListParagraph"/>
        <w:tabs>
          <w:tab w:val="num" w:pos="450"/>
          <w:tab w:val="left" w:pos="810"/>
        </w:tabs>
        <w:ind w:left="450" w:hanging="450"/>
        <w:jc w:val="center"/>
        <w:rPr>
          <w:b/>
          <w:color w:val="0070C0"/>
          <w:sz w:val="22"/>
          <w:szCs w:val="22"/>
        </w:rPr>
      </w:pPr>
      <w:r w:rsidRPr="00060298">
        <w:rPr>
          <w:b/>
          <w:color w:val="0070C0"/>
          <w:sz w:val="22"/>
          <w:szCs w:val="22"/>
        </w:rPr>
        <w:t>Upcoming Meetings:</w:t>
      </w:r>
      <w:bookmarkStart w:id="1" w:name="_Hlk49859696"/>
    </w:p>
    <w:p w14:paraId="02786B7E" w14:textId="77777777" w:rsidR="003E14EB" w:rsidRPr="00060298" w:rsidRDefault="003E14EB" w:rsidP="001702E2">
      <w:pPr>
        <w:pStyle w:val="ListParagraph"/>
        <w:tabs>
          <w:tab w:val="num" w:pos="450"/>
          <w:tab w:val="left" w:pos="810"/>
        </w:tabs>
        <w:ind w:left="450" w:hanging="450"/>
        <w:jc w:val="center"/>
        <w:rPr>
          <w:b/>
          <w:color w:val="0070C0"/>
          <w:sz w:val="22"/>
          <w:szCs w:val="22"/>
        </w:rPr>
      </w:pPr>
    </w:p>
    <w:bookmarkEnd w:id="1"/>
    <w:p w14:paraId="3D9E6E43" w14:textId="40681F2C" w:rsidR="0065495B" w:rsidRPr="00060298" w:rsidRDefault="002B7D55" w:rsidP="001702E2">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Tuesday,</w:t>
      </w:r>
      <w:r w:rsidR="001E2CBF">
        <w:rPr>
          <w:b/>
          <w:color w:val="0070C0"/>
          <w:sz w:val="22"/>
          <w:szCs w:val="22"/>
        </w:rPr>
        <w:t xml:space="preserve"> </w:t>
      </w:r>
      <w:r w:rsidR="00DB3F14">
        <w:rPr>
          <w:b/>
          <w:color w:val="0070C0"/>
          <w:sz w:val="22"/>
          <w:szCs w:val="22"/>
        </w:rPr>
        <w:t>February</w:t>
      </w:r>
      <w:r w:rsidR="001E2CBF">
        <w:rPr>
          <w:b/>
          <w:color w:val="0070C0"/>
          <w:sz w:val="22"/>
          <w:szCs w:val="22"/>
        </w:rPr>
        <w:t xml:space="preserve"> </w:t>
      </w:r>
      <w:r w:rsidR="005172BA">
        <w:rPr>
          <w:b/>
          <w:color w:val="0070C0"/>
          <w:sz w:val="22"/>
          <w:szCs w:val="22"/>
        </w:rPr>
        <w:t>10</w:t>
      </w:r>
      <w:r w:rsidR="0014735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DB3F14">
        <w:rPr>
          <w:b/>
          <w:color w:val="0070C0"/>
          <w:sz w:val="22"/>
          <w:szCs w:val="22"/>
        </w:rPr>
        <w:t>6</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14735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1702E2">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1C253FC4" w14:textId="77777777" w:rsidR="001702E2" w:rsidRDefault="001702E2" w:rsidP="001702E2">
      <w:pPr>
        <w:jc w:val="center"/>
        <w:rPr>
          <w:rStyle w:val="inv-subject"/>
          <w:sz w:val="20"/>
          <w:szCs w:val="20"/>
        </w:rPr>
      </w:pPr>
    </w:p>
    <w:p w14:paraId="1EFEA70A" w14:textId="77777777" w:rsidR="001702E2" w:rsidRDefault="005E0503" w:rsidP="001702E2">
      <w:pPr>
        <w:jc w:val="center"/>
        <w:rPr>
          <w:b/>
          <w:bCs/>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p>
    <w:p w14:paraId="7B132953" w14:textId="77777777" w:rsidR="001702E2" w:rsidRDefault="005E0503" w:rsidP="001702E2">
      <w:pPr>
        <w:jc w:val="center"/>
        <w:rPr>
          <w:b/>
          <w:bCs/>
          <w:sz w:val="20"/>
          <w:szCs w:val="20"/>
        </w:rPr>
      </w:pP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p>
    <w:p w14:paraId="15BEB309" w14:textId="717F9A71" w:rsidR="001702E2" w:rsidRDefault="005E0503" w:rsidP="001702E2">
      <w:pPr>
        <w:jc w:val="center"/>
        <w:rPr>
          <w:sz w:val="20"/>
          <w:szCs w:val="20"/>
        </w:rPr>
      </w:pP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w:t>
      </w:r>
    </w:p>
    <w:p w14:paraId="012B3642" w14:textId="2925446C" w:rsidR="00A76270" w:rsidRPr="00947F7A" w:rsidRDefault="005E0503" w:rsidP="001702E2">
      <w:pPr>
        <w:jc w:val="center"/>
        <w:rPr>
          <w:b/>
          <w:color w:val="0070C0"/>
          <w:sz w:val="20"/>
          <w:szCs w:val="20"/>
        </w:rPr>
      </w:pP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8D02E9"/>
    <w:multiLevelType w:val="hybridMultilevel"/>
    <w:tmpl w:val="58BEFD4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327DB"/>
    <w:multiLevelType w:val="hybridMultilevel"/>
    <w:tmpl w:val="B1F46B9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9"/>
  </w:num>
  <w:num w:numId="2" w16cid:durableId="2066173148">
    <w:abstractNumId w:val="1"/>
  </w:num>
  <w:num w:numId="3" w16cid:durableId="2112431873">
    <w:abstractNumId w:val="38"/>
  </w:num>
  <w:num w:numId="4" w16cid:durableId="206113935">
    <w:abstractNumId w:val="3"/>
  </w:num>
  <w:num w:numId="5" w16cid:durableId="635569975">
    <w:abstractNumId w:val="28"/>
  </w:num>
  <w:num w:numId="6" w16cid:durableId="631253908">
    <w:abstractNumId w:val="8"/>
  </w:num>
  <w:num w:numId="7" w16cid:durableId="1691713316">
    <w:abstractNumId w:val="27"/>
  </w:num>
  <w:num w:numId="8" w16cid:durableId="414522341">
    <w:abstractNumId w:val="17"/>
  </w:num>
  <w:num w:numId="9" w16cid:durableId="1171260294">
    <w:abstractNumId w:val="25"/>
  </w:num>
  <w:num w:numId="10" w16cid:durableId="2146269780">
    <w:abstractNumId w:val="37"/>
  </w:num>
  <w:num w:numId="11" w16cid:durableId="637027282">
    <w:abstractNumId w:val="18"/>
  </w:num>
  <w:num w:numId="12" w16cid:durableId="110518323">
    <w:abstractNumId w:val="0"/>
  </w:num>
  <w:num w:numId="13" w16cid:durableId="1897083058">
    <w:abstractNumId w:val="5"/>
  </w:num>
  <w:num w:numId="14" w16cid:durableId="1896089120">
    <w:abstractNumId w:val="24"/>
  </w:num>
  <w:num w:numId="15" w16cid:durableId="456797505">
    <w:abstractNumId w:val="10"/>
  </w:num>
  <w:num w:numId="16" w16cid:durableId="40176672">
    <w:abstractNumId w:val="14"/>
  </w:num>
  <w:num w:numId="17" w16cid:durableId="1787970601">
    <w:abstractNumId w:val="29"/>
  </w:num>
  <w:num w:numId="18" w16cid:durableId="2055347828">
    <w:abstractNumId w:val="11"/>
  </w:num>
  <w:num w:numId="19" w16cid:durableId="828785048">
    <w:abstractNumId w:val="30"/>
  </w:num>
  <w:num w:numId="20" w16cid:durableId="1458336442">
    <w:abstractNumId w:val="23"/>
  </w:num>
  <w:num w:numId="21" w16cid:durableId="217403910">
    <w:abstractNumId w:val="6"/>
  </w:num>
  <w:num w:numId="22" w16cid:durableId="1927380267">
    <w:abstractNumId w:val="15"/>
  </w:num>
  <w:num w:numId="23" w16cid:durableId="616059239">
    <w:abstractNumId w:val="20"/>
  </w:num>
  <w:num w:numId="24" w16cid:durableId="2024672881">
    <w:abstractNumId w:val="35"/>
  </w:num>
  <w:num w:numId="25" w16cid:durableId="1533952726">
    <w:abstractNumId w:val="12"/>
  </w:num>
  <w:num w:numId="26" w16cid:durableId="1120491251">
    <w:abstractNumId w:val="21"/>
  </w:num>
  <w:num w:numId="27" w16cid:durableId="1718384789">
    <w:abstractNumId w:val="39"/>
  </w:num>
  <w:num w:numId="28" w16cid:durableId="1434663650">
    <w:abstractNumId w:val="13"/>
  </w:num>
  <w:num w:numId="29" w16cid:durableId="1479615262">
    <w:abstractNumId w:val="32"/>
  </w:num>
  <w:num w:numId="30" w16cid:durableId="1360277570">
    <w:abstractNumId w:val="34"/>
  </w:num>
  <w:num w:numId="31" w16cid:durableId="1698848328">
    <w:abstractNumId w:val="26"/>
  </w:num>
  <w:num w:numId="32" w16cid:durableId="531459548">
    <w:abstractNumId w:val="2"/>
  </w:num>
  <w:num w:numId="33" w16cid:durableId="1792507668">
    <w:abstractNumId w:val="31"/>
  </w:num>
  <w:num w:numId="34" w16cid:durableId="1791164839">
    <w:abstractNumId w:val="22"/>
  </w:num>
  <w:num w:numId="35" w16cid:durableId="1164977088">
    <w:abstractNumId w:val="36"/>
  </w:num>
  <w:num w:numId="36" w16cid:durableId="2109234121">
    <w:abstractNumId w:val="16"/>
  </w:num>
  <w:num w:numId="37" w16cid:durableId="958025355">
    <w:abstractNumId w:val="4"/>
  </w:num>
  <w:num w:numId="38" w16cid:durableId="250164198">
    <w:abstractNumId w:val="33"/>
  </w:num>
  <w:num w:numId="39" w16cid:durableId="14759503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8"/>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40"/>
  </w:num>
  <w:num w:numId="44" w16cid:durableId="246767527">
    <w:abstractNumId w:val="7"/>
  </w:num>
  <w:num w:numId="45" w16cid:durableId="153631099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16cid:durableId="877669181">
    <w:abstractNumId w:val="38"/>
  </w:num>
  <w:num w:numId="47" w16cid:durableId="14731338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212E"/>
    <w:rsid w:val="0002355F"/>
    <w:rsid w:val="00023A4D"/>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A08"/>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43E8"/>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2AB0"/>
    <w:rsid w:val="001446C1"/>
    <w:rsid w:val="0014484F"/>
    <w:rsid w:val="00144DC4"/>
    <w:rsid w:val="001467CE"/>
    <w:rsid w:val="00147288"/>
    <w:rsid w:val="00147358"/>
    <w:rsid w:val="00147C7F"/>
    <w:rsid w:val="001523A0"/>
    <w:rsid w:val="00152466"/>
    <w:rsid w:val="0015442D"/>
    <w:rsid w:val="00155822"/>
    <w:rsid w:val="001563FB"/>
    <w:rsid w:val="00157344"/>
    <w:rsid w:val="00157934"/>
    <w:rsid w:val="001601CB"/>
    <w:rsid w:val="00161BE1"/>
    <w:rsid w:val="00164A31"/>
    <w:rsid w:val="00165852"/>
    <w:rsid w:val="001668F0"/>
    <w:rsid w:val="001702E2"/>
    <w:rsid w:val="001706D2"/>
    <w:rsid w:val="00172F64"/>
    <w:rsid w:val="001730A6"/>
    <w:rsid w:val="0017316B"/>
    <w:rsid w:val="00173C8B"/>
    <w:rsid w:val="001742B0"/>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0CCD"/>
    <w:rsid w:val="001D13C5"/>
    <w:rsid w:val="001D438F"/>
    <w:rsid w:val="001D5028"/>
    <w:rsid w:val="001D5BDE"/>
    <w:rsid w:val="001E0195"/>
    <w:rsid w:val="001E2CBF"/>
    <w:rsid w:val="001E2DB0"/>
    <w:rsid w:val="001E50D6"/>
    <w:rsid w:val="001E51B1"/>
    <w:rsid w:val="001E6A5F"/>
    <w:rsid w:val="001E6C7E"/>
    <w:rsid w:val="001E755B"/>
    <w:rsid w:val="001E7D1D"/>
    <w:rsid w:val="001F1054"/>
    <w:rsid w:val="001F2247"/>
    <w:rsid w:val="001F23D0"/>
    <w:rsid w:val="001F3E21"/>
    <w:rsid w:val="001F6B39"/>
    <w:rsid w:val="002007F6"/>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839"/>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20A5"/>
    <w:rsid w:val="003000AE"/>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A661F"/>
    <w:rsid w:val="003B248F"/>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14EB"/>
    <w:rsid w:val="003E7A16"/>
    <w:rsid w:val="003F012B"/>
    <w:rsid w:val="003F0BC4"/>
    <w:rsid w:val="003F0C3E"/>
    <w:rsid w:val="003F1B73"/>
    <w:rsid w:val="003F290B"/>
    <w:rsid w:val="003F3D74"/>
    <w:rsid w:val="003F4C46"/>
    <w:rsid w:val="003F4FAB"/>
    <w:rsid w:val="003F673E"/>
    <w:rsid w:val="003F7091"/>
    <w:rsid w:val="003F754F"/>
    <w:rsid w:val="00401914"/>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34D8"/>
    <w:rsid w:val="00453D86"/>
    <w:rsid w:val="00454CB1"/>
    <w:rsid w:val="004558A0"/>
    <w:rsid w:val="004575EB"/>
    <w:rsid w:val="004608B8"/>
    <w:rsid w:val="00460B0A"/>
    <w:rsid w:val="0046235D"/>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6C1"/>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172BA"/>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0EC"/>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1BD"/>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37CB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70B93"/>
    <w:rsid w:val="006733C5"/>
    <w:rsid w:val="00673A09"/>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0AFA"/>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27C"/>
    <w:rsid w:val="00713DE0"/>
    <w:rsid w:val="00714F40"/>
    <w:rsid w:val="00716622"/>
    <w:rsid w:val="0071757D"/>
    <w:rsid w:val="007202CD"/>
    <w:rsid w:val="007205B0"/>
    <w:rsid w:val="00722F82"/>
    <w:rsid w:val="00723196"/>
    <w:rsid w:val="00724BED"/>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445B"/>
    <w:rsid w:val="00747060"/>
    <w:rsid w:val="0074771F"/>
    <w:rsid w:val="00747D9E"/>
    <w:rsid w:val="007509F1"/>
    <w:rsid w:val="007513EC"/>
    <w:rsid w:val="00751F39"/>
    <w:rsid w:val="007520DF"/>
    <w:rsid w:val="00753027"/>
    <w:rsid w:val="00753086"/>
    <w:rsid w:val="007541FD"/>
    <w:rsid w:val="00754F1C"/>
    <w:rsid w:val="00760BDC"/>
    <w:rsid w:val="00760EB5"/>
    <w:rsid w:val="00761391"/>
    <w:rsid w:val="007626E8"/>
    <w:rsid w:val="00762927"/>
    <w:rsid w:val="00765CE2"/>
    <w:rsid w:val="00765DB2"/>
    <w:rsid w:val="0076626F"/>
    <w:rsid w:val="007702BE"/>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686D"/>
    <w:rsid w:val="007A7305"/>
    <w:rsid w:val="007B052E"/>
    <w:rsid w:val="007B20CD"/>
    <w:rsid w:val="007B2C2D"/>
    <w:rsid w:val="007B77E4"/>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4D57"/>
    <w:rsid w:val="00815471"/>
    <w:rsid w:val="0081564A"/>
    <w:rsid w:val="00816A28"/>
    <w:rsid w:val="00817D25"/>
    <w:rsid w:val="00822507"/>
    <w:rsid w:val="00825178"/>
    <w:rsid w:val="0082575D"/>
    <w:rsid w:val="00825D02"/>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5783"/>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1B73"/>
    <w:rsid w:val="00893FFB"/>
    <w:rsid w:val="008943D9"/>
    <w:rsid w:val="00894BB0"/>
    <w:rsid w:val="00894EEA"/>
    <w:rsid w:val="008A12E6"/>
    <w:rsid w:val="008A3532"/>
    <w:rsid w:val="008A7587"/>
    <w:rsid w:val="008B2AB8"/>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E0641"/>
    <w:rsid w:val="008E3F39"/>
    <w:rsid w:val="008E4BFC"/>
    <w:rsid w:val="008E6FA8"/>
    <w:rsid w:val="008F4421"/>
    <w:rsid w:val="008F4518"/>
    <w:rsid w:val="008F6D3C"/>
    <w:rsid w:val="0090037E"/>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318C"/>
    <w:rsid w:val="00923AA5"/>
    <w:rsid w:val="00924F93"/>
    <w:rsid w:val="00926052"/>
    <w:rsid w:val="00926B43"/>
    <w:rsid w:val="00927881"/>
    <w:rsid w:val="00927894"/>
    <w:rsid w:val="00927926"/>
    <w:rsid w:val="0093287F"/>
    <w:rsid w:val="00932DF9"/>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4654"/>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62CC"/>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2AF"/>
    <w:rsid w:val="00B57CE8"/>
    <w:rsid w:val="00B60253"/>
    <w:rsid w:val="00B602A9"/>
    <w:rsid w:val="00B60DD0"/>
    <w:rsid w:val="00B61499"/>
    <w:rsid w:val="00B634A7"/>
    <w:rsid w:val="00B64338"/>
    <w:rsid w:val="00B6578B"/>
    <w:rsid w:val="00B677BB"/>
    <w:rsid w:val="00B715D0"/>
    <w:rsid w:val="00B717E1"/>
    <w:rsid w:val="00B7247D"/>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4D71"/>
    <w:rsid w:val="00BD5D9C"/>
    <w:rsid w:val="00BD78C2"/>
    <w:rsid w:val="00BE0450"/>
    <w:rsid w:val="00BE1A1F"/>
    <w:rsid w:val="00BE247E"/>
    <w:rsid w:val="00BE3452"/>
    <w:rsid w:val="00BE356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319F"/>
    <w:rsid w:val="00C172C3"/>
    <w:rsid w:val="00C206D5"/>
    <w:rsid w:val="00C20D7F"/>
    <w:rsid w:val="00C21B9D"/>
    <w:rsid w:val="00C221B1"/>
    <w:rsid w:val="00C22B6B"/>
    <w:rsid w:val="00C22EE5"/>
    <w:rsid w:val="00C241D8"/>
    <w:rsid w:val="00C25C88"/>
    <w:rsid w:val="00C30D3B"/>
    <w:rsid w:val="00C319CA"/>
    <w:rsid w:val="00C34024"/>
    <w:rsid w:val="00C34B0F"/>
    <w:rsid w:val="00C36A48"/>
    <w:rsid w:val="00C36F4F"/>
    <w:rsid w:val="00C4097C"/>
    <w:rsid w:val="00C41C44"/>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34E5"/>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3F14"/>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3A2"/>
    <w:rsid w:val="00ED4A34"/>
    <w:rsid w:val="00ED5519"/>
    <w:rsid w:val="00ED6B03"/>
    <w:rsid w:val="00ED6E97"/>
    <w:rsid w:val="00EE053E"/>
    <w:rsid w:val="00EE1973"/>
    <w:rsid w:val="00EE22FB"/>
    <w:rsid w:val="00EE42D8"/>
    <w:rsid w:val="00EE538F"/>
    <w:rsid w:val="00EE6C0F"/>
    <w:rsid w:val="00EE72AD"/>
    <w:rsid w:val="00EF1992"/>
    <w:rsid w:val="00EF23F6"/>
    <w:rsid w:val="00EF269C"/>
    <w:rsid w:val="00EF365F"/>
    <w:rsid w:val="00EF44D1"/>
    <w:rsid w:val="00EF5D2E"/>
    <w:rsid w:val="00EF5F2E"/>
    <w:rsid w:val="00F00093"/>
    <w:rsid w:val="00F00164"/>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67428"/>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0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 w:id="212880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548</Words>
  <Characters>2869</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4</cp:revision>
  <cp:lastPrinted>2026-01-09T21:08:00Z</cp:lastPrinted>
  <dcterms:created xsi:type="dcterms:W3CDTF">2026-01-07T17:38:00Z</dcterms:created>
  <dcterms:modified xsi:type="dcterms:W3CDTF">2026-01-09T21:20:00Z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